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D" w:rsidRPr="008F193D" w:rsidRDefault="008F193D" w:rsidP="004F598F">
      <w:pPr>
        <w:widowControl/>
        <w:spacing w:before="100" w:beforeAutospacing="1" w:after="100" w:afterAutospacing="1" w:line="375" w:lineRule="atLeast"/>
        <w:jc w:val="center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b/>
          <w:bCs/>
          <w:color w:val="505050"/>
          <w:kern w:val="0"/>
          <w:sz w:val="32"/>
          <w:szCs w:val="32"/>
        </w:rPr>
        <w:t>安徽电子信息职业技术学院</w:t>
      </w:r>
      <w:r w:rsidRPr="008F193D">
        <w:rPr>
          <w:rFonts w:asciiTheme="minorEastAsia" w:hAnsiTheme="minorEastAsia" w:cs="Times New Roman"/>
          <w:b/>
          <w:bCs/>
          <w:color w:val="505050"/>
          <w:kern w:val="0"/>
          <w:sz w:val="32"/>
          <w:szCs w:val="32"/>
        </w:rPr>
        <w:t>201</w:t>
      </w:r>
      <w:r w:rsidR="00A4765D">
        <w:rPr>
          <w:rFonts w:asciiTheme="minorEastAsia" w:hAnsiTheme="minorEastAsia" w:cs="Times New Roman" w:hint="eastAsia"/>
          <w:b/>
          <w:bCs/>
          <w:color w:val="505050"/>
          <w:kern w:val="0"/>
          <w:sz w:val="32"/>
          <w:szCs w:val="32"/>
        </w:rPr>
        <w:t>8</w:t>
      </w:r>
      <w:r w:rsidRPr="008F193D">
        <w:rPr>
          <w:rFonts w:asciiTheme="minorEastAsia" w:hAnsiTheme="minorEastAsia" w:cs="宋体" w:hint="eastAsia"/>
          <w:b/>
          <w:bCs/>
          <w:color w:val="505050"/>
          <w:kern w:val="0"/>
          <w:sz w:val="32"/>
          <w:szCs w:val="32"/>
        </w:rPr>
        <w:t>年文秘速录竞赛规程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宋体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一、</w:t>
      </w:r>
      <w:r w:rsidRPr="004F598F">
        <w:rPr>
          <w:rFonts w:ascii="黑体" w:eastAsia="黑体" w:hAnsi="黑体" w:cs="宋体" w:hint="eastAsia"/>
          <w:b/>
          <w:bCs/>
          <w:color w:val="505050"/>
          <w:kern w:val="0"/>
          <w:sz w:val="32"/>
          <w:szCs w:val="32"/>
        </w:rPr>
        <w:t>竞赛目的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为了活跃校园文化生活、营造良好的学习气氛，检验学生计算机基本操作技能水平，展示学院高技能应用型人才培养特点，坚持技能竞赛与教学改革相结合，以提高学生的职业技能能力，达到“以赛促学、以赛促教、寓赛于教”的目标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竞赛的最终目标是给学生提供一个展现计算机操作能力的</w:t>
      </w:r>
      <w:r w:rsidR="00F426EF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平台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，不断提高学院学生计算机实践操作综合能力。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二、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竞赛项目组织与管理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主办单位：教学科研处</w:t>
      </w:r>
    </w:p>
    <w:p w:rsid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29"/>
          <w:szCs w:val="29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承办单位：</w:t>
      </w:r>
      <w:r w:rsid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信息与智能工程系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组织机构：大赛组委会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三、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竞赛报名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1．报名条件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参赛选手为学院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在籍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学生。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2．报名时间：201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8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年10月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31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日—1</w:t>
      </w:r>
      <w:r w:rsid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月</w:t>
      </w:r>
      <w:r w:rsid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3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日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报名方式：参加竞赛的同学请下载“</w:t>
      </w:r>
      <w:r w:rsidR="006E3B5D" w:rsidRP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201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8</w:t>
      </w:r>
      <w:r w:rsidR="006E3B5D" w:rsidRP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年文秘速录院级竞赛报名表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”，认真填写，以班级为单位将</w:t>
      </w:r>
      <w:r w:rsid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报名表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电子版发送</w:t>
      </w:r>
      <w:r w:rsidR="006E3B5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到</w:t>
      </w:r>
      <w:bookmarkStart w:id="0" w:name="_GoBack"/>
      <w:r w:rsidR="002A7342" w:rsidRPr="002A7342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553212621@qq.com</w:t>
      </w:r>
      <w:bookmarkEnd w:id="0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邮箱。</w:t>
      </w:r>
    </w:p>
    <w:p w:rsidR="0053519A" w:rsidRDefault="008F193D" w:rsidP="004F598F">
      <w:pPr>
        <w:widowControl/>
        <w:ind w:firstLineChars="200" w:firstLine="580"/>
        <w:jc w:val="left"/>
        <w:rPr>
          <w:rFonts w:ascii="宋体" w:hAnsi="宋体" w:cs="宋体"/>
          <w:color w:val="505050"/>
          <w:kern w:val="0"/>
          <w:sz w:val="29"/>
          <w:szCs w:val="29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</w:t>
      </w:r>
      <w:r w:rsidR="00F426EF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联系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人：</w:t>
      </w:r>
      <w:r w:rsidR="0053519A" w:rsidRPr="0053519A">
        <w:rPr>
          <w:rFonts w:ascii="宋体" w:hAnsi="宋体" w:cs="宋体" w:hint="eastAsia"/>
          <w:color w:val="505050"/>
          <w:kern w:val="0"/>
          <w:sz w:val="29"/>
          <w:szCs w:val="29"/>
        </w:rPr>
        <w:t xml:space="preserve">俞老师 15955229966 </w:t>
      </w:r>
    </w:p>
    <w:p w:rsidR="008F193D" w:rsidRPr="008F193D" w:rsidRDefault="0053519A" w:rsidP="0053519A">
      <w:pPr>
        <w:widowControl/>
        <w:ind w:firstLineChars="800" w:firstLine="232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53519A">
        <w:rPr>
          <w:rFonts w:ascii="宋体" w:hAnsi="宋体" w:cs="宋体" w:hint="eastAsia"/>
          <w:color w:val="505050"/>
          <w:kern w:val="0"/>
          <w:sz w:val="29"/>
          <w:szCs w:val="29"/>
        </w:rPr>
        <w:t>陈老师 18605527270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bookmarkStart w:id="1" w:name="_Toc250555040"/>
      <w:bookmarkStart w:id="2" w:name="_Toc22377"/>
      <w:bookmarkEnd w:id="1"/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四、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竞赛时间</w:t>
      </w:r>
      <w:bookmarkEnd w:id="2"/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lastRenderedPageBreak/>
        <w:t>竞赛时间：201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8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年11月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17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日上午8:30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竞赛地点：学院实训室</w:t>
      </w:r>
      <w:r w:rsidR="00EB63B9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（具体地点另行通知）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 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五、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竞赛方式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竞赛中每名参赛选手</w:t>
      </w:r>
      <w:r w:rsidR="00EB63B9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分配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一台计算机，抽签决定机位，在规定的时间内完成</w:t>
      </w:r>
      <w:r w:rsidR="00EB63B9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竞赛内容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。在竞赛中，参赛队员要按照监考人员的统一指挥操作。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参赛选手必须携带</w:t>
      </w:r>
      <w:r w:rsidR="00990A65" w:rsidRPr="00990A65">
        <w:rPr>
          <w:rFonts w:asciiTheme="minorEastAsia" w:hAnsiTheme="minorEastAsia" w:cs="宋体" w:hint="eastAsia"/>
          <w:b/>
          <w:color w:val="505050"/>
          <w:kern w:val="0"/>
          <w:sz w:val="29"/>
          <w:szCs w:val="29"/>
        </w:rPr>
        <w:t>学生</w:t>
      </w:r>
      <w:r w:rsidRPr="00990A65">
        <w:rPr>
          <w:rFonts w:asciiTheme="minorEastAsia" w:hAnsiTheme="minorEastAsia" w:cs="宋体" w:hint="eastAsia"/>
          <w:b/>
          <w:color w:val="505050"/>
          <w:kern w:val="0"/>
          <w:sz w:val="29"/>
          <w:szCs w:val="29"/>
        </w:rPr>
        <w:t>证和签字笔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参加竞赛，不能</w:t>
      </w:r>
      <w:r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使用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任何U</w:t>
      </w:r>
      <w:r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SB接口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设备。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参赛选手可根据需要自行联系1名指导教师进行指导。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六、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竞赛内容、评分规则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竞赛项目一共有三项：文本创建与文字校对、极限看打、听打。各竞赛项目单独记分，每位参赛选手都必须完成三个项目的比赛。</w:t>
      </w:r>
    </w:p>
    <w:p w:rsidR="008F193D" w:rsidRPr="008F193D" w:rsidRDefault="008F193D" w:rsidP="004F598F">
      <w:pPr>
        <w:widowControl/>
        <w:ind w:firstLineChars="200" w:firstLine="482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b/>
          <w:bCs/>
          <w:color w:val="505050"/>
          <w:kern w:val="0"/>
          <w:sz w:val="24"/>
          <w:szCs w:val="24"/>
        </w:rPr>
        <w:t>（一）文本创建与文字校对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1.竞赛方式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参赛选手在</w:t>
      </w:r>
      <w:r w:rsidR="008E398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规定</w:t>
      </w:r>
      <w:r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时间内首先看纸质赛题，用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国家标准校对符号对赛题进行校对并标记，再看校对标记后的纸质赛题进行文字和符号的录入。在比赛规定时间内，参赛选手可以进行编辑修改。赛题在比赛开始前，现场发放给每一位参赛选手。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赛题内容包括时事、经济、法律、军事、民生等社会生活各方面，避免文言文、专业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性名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词术语和敏感性政治话题，总字数为3000-4000字（含标点）。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需校对的内容集中在赛题的前</w:t>
      </w:r>
      <w:r w:rsidR="00513474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000-</w:t>
      </w:r>
      <w:r w:rsidR="00513474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00字，错误率约5%（约</w:t>
      </w:r>
      <w:r w:rsidR="00513474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5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0处错误）；需要校对的错误类型包括错别字、不符合规范的数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lastRenderedPageBreak/>
        <w:t>字使用、不正确的词语应用、明显的语法错误、明显的标点符号错误、明显的常识性错误、不符合规范的量和单位等。赛题的前</w:t>
      </w:r>
      <w:r w:rsidR="00EB7867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000-</w:t>
      </w:r>
      <w:r w:rsidR="00CB0924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="005351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00字校对需正确使用国家标准校对符号。</w:t>
      </w:r>
    </w:p>
    <w:p w:rsid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29"/>
          <w:szCs w:val="29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比赛时长：</w:t>
      </w:r>
      <w:r w:rsidR="00FB7688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="00990A65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5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分钟文字校对+</w:t>
      </w:r>
      <w:r w:rsidR="00FB7688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4</w:t>
      </w:r>
      <w:r w:rsidR="00990A65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分钟文本录入+</w:t>
      </w:r>
      <w:r w:rsidR="008F4A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3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分钟提交比赛结果。</w:t>
      </w:r>
    </w:p>
    <w:p w:rsidR="00FB7688" w:rsidRPr="008F193D" w:rsidRDefault="00FB7688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该项得分占总分40%</w:t>
      </w:r>
      <w:r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 xml:space="preserve"> 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2.竞赛评判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将参赛选手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的赛卷与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赛题标准文本进行比对，以录入内容的总准确率计成绩，得分占该项总分的50%。（总准确率=录入有效正确字数÷赛题文本总字数）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将选手校对过的纸制赛题与纸制标准答案进行比对，以参赛选手校对符号使用的正确率计成绩，得分占该项总分的50%（正确率=正确使用的校对字符数÷纸质标准答案总校对字符数）。</w:t>
      </w:r>
    </w:p>
    <w:p w:rsidR="008F193D" w:rsidRPr="008F193D" w:rsidRDefault="008F193D" w:rsidP="004F598F">
      <w:pPr>
        <w:widowControl/>
        <w:ind w:firstLineChars="200" w:firstLine="482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b/>
          <w:bCs/>
          <w:color w:val="505050"/>
          <w:kern w:val="0"/>
          <w:sz w:val="24"/>
          <w:szCs w:val="24"/>
        </w:rPr>
        <w:t>（二）极限看打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1.竞赛方式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参赛选手在比赛时间内，以最快的速度和准确率看打赛题，包括文字、标点符号要与赛题文本保持一致。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比赛时长：35分钟录入+</w:t>
      </w:r>
      <w:r w:rsidR="008F4A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3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分钟提交比赛结果。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2.竞赛评判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将参赛选手所录入的内容与赛题通过比对软件进行比对，漏打、多打、错打均记为错误，以录入有效内容的总准确率计分（准确率=录入的有效正确字数÷赛题文本总字数）。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该项得分占综合成绩的30%。</w:t>
      </w:r>
    </w:p>
    <w:p w:rsidR="008F193D" w:rsidRPr="008F193D" w:rsidRDefault="008F193D" w:rsidP="004F598F">
      <w:pPr>
        <w:widowControl/>
        <w:ind w:firstLineChars="200" w:firstLine="482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b/>
          <w:bCs/>
          <w:color w:val="505050"/>
          <w:kern w:val="0"/>
          <w:sz w:val="24"/>
          <w:szCs w:val="24"/>
        </w:rPr>
        <w:lastRenderedPageBreak/>
        <w:t>（三）听打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1.竞赛方式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参赛选手听现场播放的声音赛题进行速录，标点符号可以与赛题文本不一致，声音赛题播放完毕即开始校对，比赛结束后提交电子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文稿赛卷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。赛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题为非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匀速录音的听打文章。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比赛时长：</w:t>
      </w:r>
      <w:r w:rsidR="00B95B8C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</w:t>
      </w:r>
      <w:r w:rsidR="00364FD2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0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分钟。（声音赛题</w:t>
      </w:r>
      <w:r w:rsidR="00B95B8C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约7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分钟，其余为编辑修改、整理和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提交赛卷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时间。）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2.竞赛评判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将赛卷与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赛题文本进行比对，以录入有效内容的总准确率计分（准确率=录入的有效正确字数÷赛题文本总字数）。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该项得分占综合成绩的30%。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七、综合成绩评定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每一竞赛项目完成后，根据相应赛项的评判方法，对每一位参赛选手进行单项得分的计算，再按相应比例折算成个人综合成绩。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八、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竞赛环境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参赛选手抽签决定机位，参赛选手竞赛用的计算机仅安装最新版本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的搜狗拼音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输入法、智能ABC输入法。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竞赛试题在每个竞赛项目开始前有监考人员统一发放，参赛选手按照要求进行操作。</w:t>
      </w:r>
      <w:r w:rsidRPr="008F193D">
        <w:rPr>
          <w:rFonts w:asciiTheme="minorEastAsia" w:hAnsiTheme="minorEastAsia" w:cs="Times New Roman"/>
          <w:color w:val="333333"/>
          <w:kern w:val="0"/>
          <w:sz w:val="18"/>
          <w:szCs w:val="18"/>
        </w:rPr>
        <w:t> 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九、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竞赛奖项设置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本次竞赛设一、二、三等奖</w:t>
      </w:r>
      <w:r w:rsidR="008F4A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若干</w:t>
      </w:r>
      <w:r w:rsidR="00B57790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，</w:t>
      </w:r>
      <w:r w:rsidR="00B5779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颁发获奖证书和奖品</w:t>
      </w:r>
      <w:r w:rsidR="00B57790"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。奖项设定按《安徽电子信息职业技术学院职业技能竞赛管理办法》（院办〔2015〕14号）执行。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lastRenderedPageBreak/>
        <w:t>十、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参赛选手须知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每一竞赛项目中有下列情形的，该项目单项得分直接计为零分，责任由参赛选手自负：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1.中途退出比赛的；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2.提交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的赛卷被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评判为无效的；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3.未按要求保存和</w:t>
      </w:r>
      <w:proofErr w:type="gramStart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提交赛卷</w:t>
      </w:r>
      <w:proofErr w:type="gramEnd"/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的；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4.赛卷标记有参赛选手信息的；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5.其他违反竞赛规则或赛场纪律的。</w:t>
      </w:r>
    </w:p>
    <w:p w:rsidR="008F193D" w:rsidRPr="004F598F" w:rsidRDefault="008F193D" w:rsidP="004F598F">
      <w:pPr>
        <w:widowControl/>
        <w:ind w:firstLineChars="200" w:firstLine="643"/>
        <w:jc w:val="left"/>
        <w:outlineLvl w:val="2"/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/>
          <w:bCs/>
          <w:color w:val="505050"/>
          <w:kern w:val="0"/>
          <w:sz w:val="32"/>
          <w:szCs w:val="32"/>
        </w:rPr>
        <w:t>十一、</w:t>
      </w:r>
      <w:r w:rsidRPr="004F598F">
        <w:rPr>
          <w:rFonts w:ascii="黑体" w:eastAsia="黑体" w:hAnsi="黑体" w:cs="Times New Roman" w:hint="eastAsia"/>
          <w:b/>
          <w:bCs/>
          <w:color w:val="505050"/>
          <w:kern w:val="0"/>
          <w:sz w:val="32"/>
          <w:szCs w:val="32"/>
        </w:rPr>
        <w:t>申诉与仲裁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对竞赛结果有异议的，在竞赛结束后一小时内以书面形式向大赛仲裁委员会进行申诉，大赛仲裁委员会的裁决为最终裁决，参赛选手不得因为申诉或对处理意见不服而停止比赛，否则按弃权处理。</w:t>
      </w:r>
    </w:p>
    <w:p w:rsidR="008F193D" w:rsidRPr="004F598F" w:rsidRDefault="008F193D" w:rsidP="004F598F">
      <w:pPr>
        <w:widowControl/>
        <w:ind w:firstLineChars="200" w:firstLine="640"/>
        <w:jc w:val="left"/>
        <w:outlineLvl w:val="2"/>
        <w:rPr>
          <w:rFonts w:ascii="黑体" w:eastAsia="黑体" w:hAnsi="黑体" w:cs="Times New Roman"/>
          <w:bCs/>
          <w:color w:val="505050"/>
          <w:kern w:val="0"/>
          <w:sz w:val="32"/>
          <w:szCs w:val="32"/>
        </w:rPr>
      </w:pPr>
      <w:r w:rsidRPr="004F598F">
        <w:rPr>
          <w:rFonts w:ascii="黑体" w:eastAsia="黑体" w:hAnsi="黑体" w:cs="Times New Roman"/>
          <w:bCs/>
          <w:color w:val="505050"/>
          <w:kern w:val="0"/>
          <w:sz w:val="32"/>
          <w:szCs w:val="32"/>
        </w:rPr>
        <w:t>十二、</w:t>
      </w:r>
      <w:r w:rsidRPr="004F598F">
        <w:rPr>
          <w:rFonts w:ascii="黑体" w:eastAsia="黑体" w:hAnsi="黑体" w:cs="Times New Roman" w:hint="eastAsia"/>
          <w:bCs/>
          <w:color w:val="505050"/>
          <w:kern w:val="0"/>
          <w:sz w:val="32"/>
          <w:szCs w:val="32"/>
        </w:rPr>
        <w:t>附则</w:t>
      </w:r>
    </w:p>
    <w:p w:rsidR="008F193D" w:rsidRPr="008F193D" w:rsidRDefault="008F193D" w:rsidP="004F598F">
      <w:pPr>
        <w:widowControl/>
        <w:ind w:firstLineChars="200" w:firstLine="580"/>
        <w:jc w:val="left"/>
        <w:rPr>
          <w:rFonts w:asciiTheme="minorEastAsia" w:hAnsiTheme="minorEastAsia" w:cs="宋体"/>
          <w:color w:val="505050"/>
          <w:kern w:val="0"/>
          <w:sz w:val="18"/>
          <w:szCs w:val="18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本规程由安徽电子信息职业技术学院201</w:t>
      </w:r>
      <w:r w:rsidR="008F4A9A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8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年文秘速录竞赛组委会负责解释。未尽事宜，另行通知。</w:t>
      </w:r>
    </w:p>
    <w:p w:rsidR="00751569" w:rsidRPr="008F193D" w:rsidRDefault="00751569">
      <w:pPr>
        <w:rPr>
          <w:rFonts w:asciiTheme="minorEastAsia" w:hAnsiTheme="minorEastAsia"/>
        </w:rPr>
      </w:pPr>
    </w:p>
    <w:sectPr w:rsidR="00751569" w:rsidRPr="008F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FC" w:rsidRDefault="00AA5AFC" w:rsidP="00CB47D4">
      <w:r>
        <w:separator/>
      </w:r>
    </w:p>
  </w:endnote>
  <w:endnote w:type="continuationSeparator" w:id="0">
    <w:p w:rsidR="00AA5AFC" w:rsidRDefault="00AA5AFC" w:rsidP="00CB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FC" w:rsidRDefault="00AA5AFC" w:rsidP="00CB47D4">
      <w:r>
        <w:separator/>
      </w:r>
    </w:p>
  </w:footnote>
  <w:footnote w:type="continuationSeparator" w:id="0">
    <w:p w:rsidR="00AA5AFC" w:rsidRDefault="00AA5AFC" w:rsidP="00CB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F8"/>
    <w:rsid w:val="001E5E6B"/>
    <w:rsid w:val="002A7342"/>
    <w:rsid w:val="00364FD2"/>
    <w:rsid w:val="003B561A"/>
    <w:rsid w:val="004241B9"/>
    <w:rsid w:val="004C7D22"/>
    <w:rsid w:val="004F598F"/>
    <w:rsid w:val="00513474"/>
    <w:rsid w:val="0053519A"/>
    <w:rsid w:val="005E2F7A"/>
    <w:rsid w:val="006E3B5D"/>
    <w:rsid w:val="00751569"/>
    <w:rsid w:val="008A11CC"/>
    <w:rsid w:val="008E398D"/>
    <w:rsid w:val="008F193D"/>
    <w:rsid w:val="008F4A9A"/>
    <w:rsid w:val="00990A65"/>
    <w:rsid w:val="009A1F6E"/>
    <w:rsid w:val="00A4765D"/>
    <w:rsid w:val="00AA5AFC"/>
    <w:rsid w:val="00AD1178"/>
    <w:rsid w:val="00B17E6F"/>
    <w:rsid w:val="00B57790"/>
    <w:rsid w:val="00B67AF8"/>
    <w:rsid w:val="00B91423"/>
    <w:rsid w:val="00B95B8C"/>
    <w:rsid w:val="00BA08E4"/>
    <w:rsid w:val="00BB415A"/>
    <w:rsid w:val="00C94C10"/>
    <w:rsid w:val="00CB0924"/>
    <w:rsid w:val="00CB47D4"/>
    <w:rsid w:val="00CF2063"/>
    <w:rsid w:val="00E01984"/>
    <w:rsid w:val="00E32939"/>
    <w:rsid w:val="00E8311E"/>
    <w:rsid w:val="00EB63B9"/>
    <w:rsid w:val="00EB7867"/>
    <w:rsid w:val="00F426EF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94C1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94C10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94C10"/>
    <w:rPr>
      <w:rFonts w:ascii="微软雅黑" w:eastAsia="微软雅黑" w:hAnsi="微软雅黑" w:hint="eastAsia"/>
      <w:strike w:val="0"/>
      <w:dstrike w:val="0"/>
      <w:color w:val="505050"/>
      <w:u w:val="none"/>
      <w:effect w:val="none"/>
    </w:rPr>
  </w:style>
  <w:style w:type="paragraph" w:styleId="a4">
    <w:name w:val="Normal (Web)"/>
    <w:basedOn w:val="a"/>
    <w:uiPriority w:val="99"/>
    <w:unhideWhenUsed/>
    <w:rsid w:val="00C94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94C10"/>
    <w:rPr>
      <w:b/>
      <w:bCs/>
    </w:rPr>
  </w:style>
  <w:style w:type="paragraph" w:styleId="a6">
    <w:name w:val="header"/>
    <w:basedOn w:val="a"/>
    <w:link w:val="Char"/>
    <w:uiPriority w:val="99"/>
    <w:unhideWhenUsed/>
    <w:rsid w:val="00CB4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B47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B4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B47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94C1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94C10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94C10"/>
    <w:rPr>
      <w:rFonts w:ascii="微软雅黑" w:eastAsia="微软雅黑" w:hAnsi="微软雅黑" w:hint="eastAsia"/>
      <w:strike w:val="0"/>
      <w:dstrike w:val="0"/>
      <w:color w:val="505050"/>
      <w:u w:val="none"/>
      <w:effect w:val="none"/>
    </w:rPr>
  </w:style>
  <w:style w:type="paragraph" w:styleId="a4">
    <w:name w:val="Normal (Web)"/>
    <w:basedOn w:val="a"/>
    <w:uiPriority w:val="99"/>
    <w:unhideWhenUsed/>
    <w:rsid w:val="00C94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94C10"/>
    <w:rPr>
      <w:b/>
      <w:bCs/>
    </w:rPr>
  </w:style>
  <w:style w:type="paragraph" w:styleId="a6">
    <w:name w:val="header"/>
    <w:basedOn w:val="a"/>
    <w:link w:val="Char"/>
    <w:uiPriority w:val="99"/>
    <w:unhideWhenUsed/>
    <w:rsid w:val="00CB4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B47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B4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B47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13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314</Words>
  <Characters>1793</Characters>
  <Application>Microsoft Office Word</Application>
  <DocSecurity>0</DocSecurity>
  <Lines>14</Lines>
  <Paragraphs>4</Paragraphs>
  <ScaleCrop>false</ScaleCrop>
  <Company>China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老陈</dc:creator>
  <cp:keywords/>
  <dc:description/>
  <cp:lastModifiedBy>Administrator</cp:lastModifiedBy>
  <cp:revision>27</cp:revision>
  <dcterms:created xsi:type="dcterms:W3CDTF">2016-10-12T11:03:00Z</dcterms:created>
  <dcterms:modified xsi:type="dcterms:W3CDTF">2018-10-25T09:45:00Z</dcterms:modified>
</cp:coreProperties>
</file>