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14B9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14103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学院D类、E类比赛工作经费报销</w:t>
      </w:r>
      <w:bookmarkEnd w:id="0"/>
    </w:p>
    <w:p w14:paraId="0E032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11E3D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举办××赛项专项经费报销（类别：D、E类赛项）</w:t>
      </w:r>
    </w:p>
    <w:p w14:paraId="2EF2A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6A66F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包括但不限于</w:t>
      </w:r>
    </w:p>
    <w:p w14:paraId="32C57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1.费用发放明细：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须二级学院（部门）负责人、教学科研处线下签字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（见附件）</w:t>
      </w:r>
    </w:p>
    <w:p w14:paraId="65A06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2.竞赛完成后的新闻报道（二级学院/教学科研处网站下载pdf或截图）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</w:p>
    <w:p w14:paraId="6715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审批流程结束后，将费用发放明细表（电子版）发至财务处邮箱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  <w:sectPr>
          <w:pgSz w:w="11906" w:h="16838"/>
          <w:pgMar w:top="1440" w:right="720" w:bottom="144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（cwc@ahdy.edu.cn）。</w:t>
      </w:r>
    </w:p>
    <w:p w14:paraId="45445A67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</w:pPr>
    </w:p>
    <w:p w14:paraId="1DDDB48D">
      <w:pPr>
        <w:pStyle w:val="3"/>
        <w:spacing w:before="124" w:line="180" w:lineRule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附件 :</w:t>
      </w:r>
    </w:p>
    <w:p w14:paraId="570612B5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6FFDE70">
      <w:pPr>
        <w:jc w:val="center"/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  <w:t>安徽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  <w:t>电子信息职业技术学院D类、E类比赛</w:t>
      </w:r>
    </w:p>
    <w:p w14:paraId="59B682B9">
      <w:pPr>
        <w:jc w:val="center"/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  <w:t>专项工作费用发放明细</w:t>
      </w:r>
    </w:p>
    <w:tbl>
      <w:tblPr>
        <w:tblStyle w:val="5"/>
        <w:tblW w:w="51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06"/>
        <w:gridCol w:w="1667"/>
        <w:gridCol w:w="1290"/>
        <w:gridCol w:w="1875"/>
        <w:gridCol w:w="1713"/>
        <w:gridCol w:w="2093"/>
        <w:gridCol w:w="1748"/>
        <w:gridCol w:w="1310"/>
      </w:tblGrid>
      <w:tr w14:paraId="14D0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42DCA18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485" w:type="pct"/>
            <w:vAlign w:val="center"/>
          </w:tcPr>
          <w:p w14:paraId="578A1D5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575" w:type="pct"/>
            <w:vAlign w:val="center"/>
          </w:tcPr>
          <w:p w14:paraId="0F50F06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445" w:type="pct"/>
            <w:vAlign w:val="center"/>
          </w:tcPr>
          <w:p w14:paraId="0CA52DA8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赛项等级</w:t>
            </w:r>
          </w:p>
        </w:tc>
        <w:tc>
          <w:tcPr>
            <w:tcW w:w="646" w:type="pct"/>
            <w:vAlign w:val="center"/>
          </w:tcPr>
          <w:p w14:paraId="2DFEF53C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591" w:type="pct"/>
            <w:vAlign w:val="center"/>
          </w:tcPr>
          <w:p w14:paraId="2DE2A7C9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开户行</w:t>
            </w:r>
          </w:p>
        </w:tc>
        <w:tc>
          <w:tcPr>
            <w:tcW w:w="722" w:type="pct"/>
            <w:vAlign w:val="center"/>
          </w:tcPr>
          <w:p w14:paraId="4FEEB1E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卡号</w:t>
            </w:r>
          </w:p>
        </w:tc>
        <w:tc>
          <w:tcPr>
            <w:tcW w:w="603" w:type="pct"/>
            <w:vAlign w:val="center"/>
          </w:tcPr>
          <w:p w14:paraId="04CB3F9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452" w:type="pct"/>
            <w:vAlign w:val="center"/>
          </w:tcPr>
          <w:p w14:paraId="048E0C9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D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41D4A70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 w14:paraId="6C29FE7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14729DC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" w:type="pct"/>
            <w:vAlign w:val="center"/>
          </w:tcPr>
          <w:p w14:paraId="23CB488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vAlign w:val="center"/>
          </w:tcPr>
          <w:p w14:paraId="0EBA90F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3C77433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30CFB72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 w14:paraId="1CD7643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5BC28509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6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5A52FD7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 w14:paraId="236EAF8D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610729E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" w:type="pct"/>
            <w:vAlign w:val="center"/>
          </w:tcPr>
          <w:p w14:paraId="54A35E9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vAlign w:val="center"/>
          </w:tcPr>
          <w:p w14:paraId="44114A2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464194E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7216544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 w14:paraId="48B670A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0CC6859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F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3BC6EB1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 w14:paraId="41E5544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2299568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" w:type="pct"/>
            <w:vAlign w:val="center"/>
          </w:tcPr>
          <w:p w14:paraId="52F07258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vAlign w:val="center"/>
          </w:tcPr>
          <w:p w14:paraId="752AA00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32A8B06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41120F9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 w14:paraId="4D8551B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36985C4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A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0B88A84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 w14:paraId="2E2F965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6B9EF26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" w:type="pct"/>
            <w:vAlign w:val="center"/>
          </w:tcPr>
          <w:p w14:paraId="4C5BC48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vAlign w:val="center"/>
          </w:tcPr>
          <w:p w14:paraId="1EC5AA2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0F14574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6F62676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 w14:paraId="7AA009F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41CEB95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6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pct"/>
            <w:vAlign w:val="center"/>
          </w:tcPr>
          <w:p w14:paraId="417528F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 w14:paraId="63B2E13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118AC0B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" w:type="pct"/>
            <w:vAlign w:val="center"/>
          </w:tcPr>
          <w:p w14:paraId="59EB8E8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vAlign w:val="center"/>
          </w:tcPr>
          <w:p w14:paraId="3E37127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269898E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626E09A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 w14:paraId="17D9AE7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2" w:type="pct"/>
            <w:vAlign w:val="center"/>
          </w:tcPr>
          <w:p w14:paraId="5140C79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631" w:type="pct"/>
            <w:gridSpan w:val="5"/>
            <w:vAlign w:val="center"/>
          </w:tcPr>
          <w:p w14:paraId="62B8099B">
            <w:pPr>
              <w:widowControl w:val="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68" w:type="pct"/>
            <w:gridSpan w:val="4"/>
            <w:vAlign w:val="center"/>
          </w:tcPr>
          <w:p w14:paraId="739AD69A">
            <w:pPr>
              <w:widowControl w:val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***    （大写：***  ）</w:t>
            </w:r>
          </w:p>
        </w:tc>
      </w:tr>
    </w:tbl>
    <w:p w14:paraId="62DC5C34">
      <w:pPr>
        <w:rPr>
          <w:rFonts w:hint="eastAsia" w:ascii="方正仿宋_GBK" w:hAnsi="方正仿宋_GBK" w:eastAsia="方正仿宋_GBK" w:cs="方正仿宋_GBK"/>
        </w:rPr>
      </w:pPr>
    </w:p>
    <w:p w14:paraId="04EED61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制表：            部门负责人：                 教学科研处：</w:t>
      </w:r>
    </w:p>
    <w:p w14:paraId="4C491D1B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604F324">
      <w:pPr>
        <w:rPr>
          <w:rFonts w:hint="eastAsia"/>
        </w:rPr>
      </w:pPr>
    </w:p>
    <w:sectPr>
      <w:pgSz w:w="16838" w:h="11906" w:orient="landscape"/>
      <w:pgMar w:top="720" w:right="1440" w:bottom="7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ADB1B5-FF5C-41D0-AF9E-F3DB37FD6F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992874-18C8-4B7D-B88D-0E886963FC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F45ACF0-2313-48AC-B21A-278695D298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F85EE0-BABD-4956-95B0-56F7E7C076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70328EA-96A0-4D73-9CE9-7FC7E834FC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5CAD"/>
    <w:rsid w:val="0C152235"/>
    <w:rsid w:val="195645B9"/>
    <w:rsid w:val="1A7449A9"/>
    <w:rsid w:val="232F36A0"/>
    <w:rsid w:val="28766153"/>
    <w:rsid w:val="2FFD4544"/>
    <w:rsid w:val="30F03DEB"/>
    <w:rsid w:val="31FB7654"/>
    <w:rsid w:val="42CF5967"/>
    <w:rsid w:val="4A647AED"/>
    <w:rsid w:val="4D073D0E"/>
    <w:rsid w:val="537A6BE4"/>
    <w:rsid w:val="5C280B1D"/>
    <w:rsid w:val="5C322EB1"/>
    <w:rsid w:val="5C8956D8"/>
    <w:rsid w:val="668B7DD7"/>
    <w:rsid w:val="66FF16EA"/>
    <w:rsid w:val="76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266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2025-12-11T06:47:17Z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