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EBAD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2613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科技成果转移转化费用报销</w:t>
      </w:r>
    </w:p>
    <w:bookmarkEnd w:id="0"/>
    <w:p w14:paraId="66E3C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5F128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成果转移转化费用报销（××负责人）--××公司</w:t>
      </w:r>
    </w:p>
    <w:p w14:paraId="6477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6DAFA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包括但不限于：</w:t>
      </w:r>
    </w:p>
    <w:p w14:paraId="7D404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1.合同</w:t>
      </w:r>
    </w:p>
    <w:p w14:paraId="52B96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2.××成果转化收益分配表：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须二级学院（部门）负责人、教学科研处线下签字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（见附件1）</w:t>
      </w:r>
    </w:p>
    <w:p w14:paraId="4437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3.验收合格证明：须财务处线下签字（附件2）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审批流程结束后，将科技成果转移转化收益分配表（电子版）发至财务处邮箱（cwc@ahdy.edu.cn）。</w:t>
      </w:r>
    </w:p>
    <w:p w14:paraId="3FB00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CDF0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4D35AA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BA4D5BB">
      <w:pPr>
        <w:numPr>
          <w:ilvl w:val="0"/>
          <w:numId w:val="0"/>
        </w:numPr>
      </w:pPr>
    </w:p>
    <w:p w14:paraId="0F5473A7">
      <w:pP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br w:type="page"/>
      </w:r>
    </w:p>
    <w:p w14:paraId="35281611">
      <w:pPr>
        <w:pStyle w:val="3"/>
        <w:spacing w:before="124" w:line="180" w:lineRule="auto"/>
        <w:rPr>
          <w:rFonts w:hint="eastAsia" w:ascii="方正仿宋_GB2312" w:hAnsi="方正仿宋_GB2312" w:eastAsia="方正仿宋_GB2312" w:cs="方正仿宋_GB2312"/>
          <w:sz w:val="25"/>
          <w:szCs w:val="25"/>
        </w:rPr>
      </w:pPr>
      <w:r>
        <w:rPr>
          <w:rFonts w:hint="eastAsia" w:ascii="方正仿宋_GB2312" w:hAnsi="方正仿宋_GB2312" w:eastAsia="方正仿宋_GB2312" w:cs="方正仿宋_GB2312"/>
          <w:color w:val="080707"/>
          <w:spacing w:val="-11"/>
          <w:sz w:val="28"/>
          <w:szCs w:val="28"/>
        </w:rPr>
        <w:t>附</w:t>
      </w:r>
      <w:r>
        <w:rPr>
          <w:rFonts w:hint="eastAsia" w:ascii="方正仿宋_GB2312" w:hAnsi="方正仿宋_GB2312" w:eastAsia="方正仿宋_GB2312" w:cs="方正仿宋_GB2312"/>
          <w:color w:val="080707"/>
          <w:spacing w:val="-11"/>
        </w:rPr>
        <w:t xml:space="preserve">件 </w:t>
      </w:r>
      <w:r>
        <w:rPr>
          <w:rFonts w:hint="eastAsia" w:ascii="方正仿宋_GB2312" w:hAnsi="方正仿宋_GB2312" w:eastAsia="方正仿宋_GB2312" w:cs="方正仿宋_GB2312"/>
          <w:color w:val="080707"/>
          <w:spacing w:val="-11"/>
          <w:sz w:val="25"/>
          <w:szCs w:val="25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80707"/>
          <w:spacing w:val="-11"/>
          <w:sz w:val="25"/>
          <w:szCs w:val="25"/>
        </w:rPr>
        <w:t>:</w:t>
      </w:r>
    </w:p>
    <w:p w14:paraId="2366C481">
      <w:pPr>
        <w:pStyle w:val="3"/>
        <w:spacing w:before="193" w:line="173" w:lineRule="auto"/>
        <w:jc w:val="center"/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</w:rPr>
      </w:pP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  <w:lang w:val="en-US" w:eastAsia="zh-CN"/>
        </w:rPr>
        <w:t>科技</w:t>
      </w: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</w:rPr>
        <w:t>成果转移转化</w:t>
      </w: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  <w:lang w:val="en-US" w:eastAsia="zh-CN"/>
        </w:rPr>
        <w:t>收益分配</w:t>
      </w: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</w:rPr>
        <w:t>表</w:t>
      </w:r>
    </w:p>
    <w:p w14:paraId="2F513E94">
      <w:pPr>
        <w:pStyle w:val="3"/>
        <w:spacing w:before="193" w:line="173" w:lineRule="auto"/>
        <w:jc w:val="center"/>
        <w:rPr>
          <w:rFonts w:hint="eastAsia" w:ascii="方正仿宋_GBK" w:hAnsi="方正仿宋_GBK" w:eastAsia="方正仿宋_GBK" w:cs="方正仿宋_GBK"/>
          <w:color w:val="050305"/>
          <w:spacing w:val="-14"/>
          <w:w w:val="93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35"/>
        <w:gridCol w:w="3716"/>
        <w:gridCol w:w="2723"/>
      </w:tblGrid>
      <w:tr w14:paraId="50BD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44" w:type="dxa"/>
            <w:vAlign w:val="center"/>
          </w:tcPr>
          <w:p w14:paraId="7E5A8784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7AE8F4DA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716" w:type="dxa"/>
            <w:vAlign w:val="center"/>
          </w:tcPr>
          <w:p w14:paraId="4D35D8A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卡号</w:t>
            </w:r>
          </w:p>
        </w:tc>
        <w:tc>
          <w:tcPr>
            <w:tcW w:w="2723" w:type="dxa"/>
            <w:vAlign w:val="center"/>
          </w:tcPr>
          <w:p w14:paraId="44D47B7E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发放金额</w:t>
            </w:r>
          </w:p>
        </w:tc>
      </w:tr>
      <w:tr w14:paraId="70E9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4" w:type="dxa"/>
            <w:vAlign w:val="center"/>
          </w:tcPr>
          <w:p w14:paraId="00A26FD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74E849F8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3716" w:type="dxa"/>
            <w:vAlign w:val="center"/>
          </w:tcPr>
          <w:p w14:paraId="69574B74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723" w:type="dxa"/>
            <w:vAlign w:val="center"/>
          </w:tcPr>
          <w:p w14:paraId="45F60334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64B6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4" w:type="dxa"/>
            <w:vAlign w:val="center"/>
          </w:tcPr>
          <w:p w14:paraId="01828ADF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33594D7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3716" w:type="dxa"/>
            <w:vAlign w:val="center"/>
          </w:tcPr>
          <w:p w14:paraId="002A400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723" w:type="dxa"/>
            <w:vAlign w:val="center"/>
          </w:tcPr>
          <w:p w14:paraId="43AC364F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7AAC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379" w:type="dxa"/>
            <w:gridSpan w:val="2"/>
            <w:vAlign w:val="center"/>
          </w:tcPr>
          <w:p w14:paraId="68C88ED1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累计</w:t>
            </w:r>
          </w:p>
        </w:tc>
        <w:tc>
          <w:tcPr>
            <w:tcW w:w="6439" w:type="dxa"/>
            <w:gridSpan w:val="2"/>
            <w:vAlign w:val="center"/>
          </w:tcPr>
          <w:p w14:paraId="0E58F258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大写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754DF1E4">
      <w:pPr>
        <w:ind w:firstLine="1680" w:firstLineChars="600"/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制表：             部门负责人：           教学科研处：</w:t>
      </w:r>
    </w:p>
    <w:p w14:paraId="327ECFB2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</w:pPr>
    </w:p>
    <w:p w14:paraId="04AA57FC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color w:val="080707"/>
          <w:spacing w:val="-11"/>
        </w:rPr>
        <w:t xml:space="preserve">件 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</w:rPr>
        <w:t>:</w:t>
      </w:r>
    </w:p>
    <w:p w14:paraId="1DC365C0">
      <w:pPr>
        <w:pStyle w:val="3"/>
        <w:spacing w:before="193" w:line="173" w:lineRule="auto"/>
        <w:jc w:val="center"/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</w:rPr>
      </w:pP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  <w:lang w:val="en-US" w:eastAsia="zh-CN"/>
        </w:rPr>
        <w:t>科技成果转移转化项目验收合格</w:t>
      </w:r>
      <w:r>
        <w:rPr>
          <w:rFonts w:hint="eastAsia" w:ascii="黑体" w:hAnsi="黑体" w:eastAsia="黑体" w:cs="黑体"/>
          <w:color w:val="050305"/>
          <w:spacing w:val="-14"/>
          <w:w w:val="93"/>
          <w:sz w:val="36"/>
          <w:szCs w:val="36"/>
        </w:rPr>
        <w:t>证明</w:t>
      </w:r>
    </w:p>
    <w:p w14:paraId="311406FE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972182D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安徽电子信息职业技术学院：</w:t>
      </w:r>
    </w:p>
    <w:p w14:paraId="6708E1FC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公司与安徽电子信息职业技术学院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签订的专利实施许可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合同：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****（成果名称）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，经我单位验收，满足合同约定的全部要求，合作双方没有任何经济和法律纠纷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  <w:bookmarkStart w:id="1" w:name="_GoBack"/>
      <w:bookmarkEnd w:id="1"/>
    </w:p>
    <w:p w14:paraId="71247971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5A222E8">
      <w:pPr>
        <w:jc w:val="right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××公司</w:t>
      </w:r>
    </w:p>
    <w:p w14:paraId="7DAD382A">
      <w:pPr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C5A4A-F5DB-46C8-B1C7-2A3ECCBFF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702386-8134-49FF-9317-F7D40B0F78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95CCF82-AB91-4FB3-9165-AD9DBE0F3C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E948064-A1BF-4CEA-9241-851AB2A91D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4642CA1-295B-42CB-BB96-8F6439F9D2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4AD0"/>
    <w:rsid w:val="14F41536"/>
    <w:rsid w:val="20751E87"/>
    <w:rsid w:val="21A833D2"/>
    <w:rsid w:val="22CE3721"/>
    <w:rsid w:val="28766153"/>
    <w:rsid w:val="2A830A83"/>
    <w:rsid w:val="2C7D14AE"/>
    <w:rsid w:val="33AA110C"/>
    <w:rsid w:val="40E77E14"/>
    <w:rsid w:val="48F54632"/>
    <w:rsid w:val="537A6BE4"/>
    <w:rsid w:val="54475E84"/>
    <w:rsid w:val="668B7DD7"/>
    <w:rsid w:val="689F39D1"/>
    <w:rsid w:val="7CD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348</Characters>
  <Lines>0</Lines>
  <Paragraphs>0</Paragraphs>
  <TotalTime>31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cp:lastPrinted>2025-12-08T00:45:00Z</cp:lastPrinted>
  <dcterms:modified xsi:type="dcterms:W3CDTF">2025-12-12T01:04:43Z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