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38" w:rsidRPr="005E30CF" w:rsidRDefault="00370E82" w:rsidP="00CE6796">
      <w:pPr>
        <w:ind w:rightChars="-16" w:right="-34" w:firstLineChars="200" w:firstLine="880"/>
        <w:jc w:val="center"/>
        <w:rPr>
          <w:rFonts w:ascii="华文中宋" w:eastAsia="华文中宋" w:hAnsi="华文中宋"/>
          <w:sz w:val="44"/>
          <w:szCs w:val="44"/>
        </w:rPr>
      </w:pPr>
      <w:r w:rsidRPr="005E30CF">
        <w:rPr>
          <w:rFonts w:ascii="华文中宋" w:eastAsia="华文中宋" w:hAnsi="华文中宋" w:hint="eastAsia"/>
          <w:sz w:val="44"/>
          <w:szCs w:val="44"/>
        </w:rPr>
        <w:t>采购需求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前注：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本说明中提出的技术方案仅为参考，如无明确限制，供应商可以进行优化，提供满足用户实际需要的更优（或者性能实质上不低于的）服务方案，且此方案须经磋商小组评审认可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1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产品名称：《安徽电子信息职业技术学院学报》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2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产品规格尺寸：285 mm×210 mm（大16开）；112个页面（需要照排3校稿）。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3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数量：全年共6期，每期数量为400本。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4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纸质要求：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封面、封二、封三、封底：250g双铜版纸；内文：80g双胶纸。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5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印刷色序：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封面、封二、封三、封底：四色彩印；内文：黑色。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6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后道工艺：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覆哑膜，压线，折页，配页，胶钉。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7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印刷要求：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封面、封二、封三、封底：彩印清晰，色差小，无污迹，附带压线，覆膜牢固不脱离，不褪色；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装帧：平整，胶水不外溢，翻开时不开胶，切口齐整；正文: 黑白印刷清晰，无倒页、错页，无污迹；至少保持全年6期学报四封色彩一致，色差控制在规范要求的范围内。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每期学报由印刷单位负责照排和各校次改红，编辑部负责完成每个校次的编辑校对，双方配合，编辑部同意后印刷。印制质量需符合国家和行业现行标准及规定。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8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交货与付款：</w:t>
      </w:r>
    </w:p>
    <w:p w:rsidR="00903838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/>
          <w:color w:val="333333"/>
          <w:sz w:val="32"/>
          <w:szCs w:val="32"/>
        </w:rPr>
        <w:t>印刷单位按照合同约定日期交货，自内文定稿之日起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7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日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内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交货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（双月的20日之前，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因校方原因，由校方负责）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。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保证印刷、装帧质量；免费送货上门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，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交货后按照合同约定</w:t>
      </w: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金额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发票转账。</w:t>
      </w:r>
    </w:p>
    <w:p w:rsidR="00253661" w:rsidRPr="005E30CF" w:rsidRDefault="00903838" w:rsidP="00CE6796">
      <w:pPr>
        <w:pStyle w:val="ptextindent2"/>
        <w:shd w:val="clear" w:color="auto" w:fill="FFFFFF"/>
        <w:spacing w:before="0" w:beforeAutospacing="0" w:after="136" w:afterAutospacing="0" w:line="62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  <w:r w:rsidRPr="005E30CF">
        <w:rPr>
          <w:rFonts w:ascii="仿宋" w:eastAsia="仿宋" w:hAnsi="仿宋" w:cs="Arial" w:hint="eastAsia"/>
          <w:color w:val="333333"/>
          <w:sz w:val="32"/>
          <w:szCs w:val="32"/>
        </w:rPr>
        <w:t>9</w:t>
      </w:r>
      <w:r w:rsidR="00E00381" w:rsidRPr="005E30CF">
        <w:rPr>
          <w:rFonts w:ascii="仿宋" w:eastAsia="仿宋" w:hAnsi="仿宋" w:cs="Arial" w:hint="eastAsia"/>
          <w:color w:val="333333"/>
          <w:sz w:val="32"/>
          <w:szCs w:val="32"/>
        </w:rPr>
        <w:t>.</w:t>
      </w:r>
      <w:r w:rsidRPr="005E30CF">
        <w:rPr>
          <w:rFonts w:ascii="仿宋" w:eastAsia="仿宋" w:hAnsi="仿宋" w:cs="Arial"/>
          <w:color w:val="333333"/>
          <w:sz w:val="32"/>
          <w:szCs w:val="32"/>
        </w:rPr>
        <w:t>供应商进行报价前必须与技术人员进行详细的沟通，以了解印刷服务的详细要求及服务内容。技术咨询：王老师： 0552-3172958</w:t>
      </w:r>
    </w:p>
    <w:sectPr w:rsidR="00253661" w:rsidRPr="005E30CF" w:rsidSect="0025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4F3" w:rsidRDefault="000F54F3" w:rsidP="009B2DF0">
      <w:r>
        <w:separator/>
      </w:r>
    </w:p>
  </w:endnote>
  <w:endnote w:type="continuationSeparator" w:id="1">
    <w:p w:rsidR="000F54F3" w:rsidRDefault="000F54F3" w:rsidP="009B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4F3" w:rsidRDefault="000F54F3" w:rsidP="009B2DF0">
      <w:r>
        <w:separator/>
      </w:r>
    </w:p>
  </w:footnote>
  <w:footnote w:type="continuationSeparator" w:id="1">
    <w:p w:rsidR="000F54F3" w:rsidRDefault="000F54F3" w:rsidP="009B2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38"/>
    <w:rsid w:val="00013D9A"/>
    <w:rsid w:val="000F54F3"/>
    <w:rsid w:val="0021380F"/>
    <w:rsid w:val="00237DF8"/>
    <w:rsid w:val="00253661"/>
    <w:rsid w:val="003536F8"/>
    <w:rsid w:val="00370E82"/>
    <w:rsid w:val="005E30CF"/>
    <w:rsid w:val="006E256C"/>
    <w:rsid w:val="00792DD1"/>
    <w:rsid w:val="00903838"/>
    <w:rsid w:val="00994049"/>
    <w:rsid w:val="009B2DF0"/>
    <w:rsid w:val="00B70237"/>
    <w:rsid w:val="00BA157E"/>
    <w:rsid w:val="00C32D03"/>
    <w:rsid w:val="00CE6796"/>
    <w:rsid w:val="00E00381"/>
    <w:rsid w:val="00E37C5B"/>
    <w:rsid w:val="00E77D6F"/>
    <w:rsid w:val="00F6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38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9038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B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DF0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DF0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2021-12-27T07:30:00Z</dcterms:created>
  <dcterms:modified xsi:type="dcterms:W3CDTF">2021-12-27T08:05:00Z</dcterms:modified>
</cp:coreProperties>
</file>