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7A" w:rsidRDefault="00C5077A" w:rsidP="00C5077A">
      <w:pPr>
        <w:ind w:rightChars="-16" w:right="-34"/>
        <w:rPr>
          <w:rFonts w:ascii="宋体" w:eastAsia="宋体" w:hAnsi="宋体"/>
          <w:b/>
          <w:sz w:val="32"/>
          <w:szCs w:val="32"/>
        </w:rPr>
      </w:pPr>
      <w:r>
        <w:rPr>
          <w:rFonts w:ascii="宋体" w:eastAsia="宋体" w:hAnsi="宋体" w:hint="eastAsia"/>
          <w:b/>
          <w:sz w:val="32"/>
          <w:szCs w:val="32"/>
        </w:rPr>
        <w:t>采购需求：</w:t>
      </w:r>
    </w:p>
    <w:p w:rsidR="00C5077A" w:rsidRDefault="00C5077A" w:rsidP="00C5077A">
      <w:pPr>
        <w:spacing w:line="360" w:lineRule="auto"/>
        <w:rPr>
          <w:rFonts w:ascii="仿宋" w:eastAsia="仿宋" w:hAnsi="仿宋" w:cs="仿宋"/>
          <w:b/>
          <w:sz w:val="24"/>
        </w:rPr>
      </w:pPr>
      <w:r>
        <w:rPr>
          <w:rFonts w:ascii="仿宋" w:eastAsia="仿宋" w:hAnsi="仿宋" w:cs="仿宋" w:hint="eastAsia"/>
          <w:b/>
          <w:sz w:val="24"/>
        </w:rPr>
        <w:t>1</w:t>
      </w:r>
      <w:r w:rsidRPr="00A1403D">
        <w:rPr>
          <w:rFonts w:ascii="仿宋" w:eastAsia="仿宋" w:hAnsi="仿宋" w:cs="仿宋" w:hint="eastAsia"/>
          <w:b/>
          <w:sz w:val="24"/>
        </w:rPr>
        <w:t>、采购需求前附表</w:t>
      </w:r>
    </w:p>
    <w:tbl>
      <w:tblPr>
        <w:tblStyle w:val="a3"/>
        <w:tblW w:w="0" w:type="auto"/>
        <w:tblLayout w:type="fixed"/>
        <w:tblLook w:val="04A0"/>
      </w:tblPr>
      <w:tblGrid>
        <w:gridCol w:w="762"/>
        <w:gridCol w:w="1164"/>
        <w:gridCol w:w="6420"/>
      </w:tblGrid>
      <w:tr w:rsidR="00C5077A" w:rsidTr="007726ED">
        <w:tc>
          <w:tcPr>
            <w:tcW w:w="762"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序号</w:t>
            </w:r>
          </w:p>
        </w:tc>
        <w:tc>
          <w:tcPr>
            <w:tcW w:w="1164"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条款</w:t>
            </w:r>
          </w:p>
        </w:tc>
        <w:tc>
          <w:tcPr>
            <w:tcW w:w="6420"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内容、说明与要求</w:t>
            </w:r>
          </w:p>
        </w:tc>
      </w:tr>
      <w:tr w:rsidR="00C5077A" w:rsidTr="007726ED">
        <w:tc>
          <w:tcPr>
            <w:tcW w:w="762"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1</w:t>
            </w:r>
          </w:p>
        </w:tc>
        <w:tc>
          <w:tcPr>
            <w:tcW w:w="1164"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付款方式</w:t>
            </w:r>
          </w:p>
        </w:tc>
        <w:tc>
          <w:tcPr>
            <w:tcW w:w="6420"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 xml:space="preserve">验收合格后 15 </w:t>
            </w:r>
            <w:proofErr w:type="gramStart"/>
            <w:r>
              <w:rPr>
                <w:rFonts w:ascii="仿宋" w:eastAsia="仿宋" w:hAnsi="仿宋" w:cs="仿宋" w:hint="eastAsia"/>
                <w:szCs w:val="21"/>
              </w:rPr>
              <w:t>个</w:t>
            </w:r>
            <w:proofErr w:type="gramEnd"/>
            <w:r>
              <w:rPr>
                <w:rFonts w:ascii="仿宋" w:eastAsia="仿宋" w:hAnsi="仿宋" w:cs="仿宋" w:hint="eastAsia"/>
                <w:szCs w:val="21"/>
              </w:rPr>
              <w:t xml:space="preserve">工作日内一次性付清合同款。 </w:t>
            </w:r>
          </w:p>
        </w:tc>
      </w:tr>
      <w:tr w:rsidR="00C5077A" w:rsidTr="007726ED">
        <w:tc>
          <w:tcPr>
            <w:tcW w:w="762"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2</w:t>
            </w:r>
          </w:p>
        </w:tc>
        <w:tc>
          <w:tcPr>
            <w:tcW w:w="1164"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 xml:space="preserve">服务地点 </w:t>
            </w:r>
          </w:p>
        </w:tc>
        <w:tc>
          <w:tcPr>
            <w:tcW w:w="6420"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 xml:space="preserve">安徽电子信息职业技术学院，采购人指定地点 </w:t>
            </w:r>
          </w:p>
        </w:tc>
      </w:tr>
      <w:tr w:rsidR="00C5077A" w:rsidTr="007726ED">
        <w:tc>
          <w:tcPr>
            <w:tcW w:w="762"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3</w:t>
            </w:r>
          </w:p>
        </w:tc>
        <w:tc>
          <w:tcPr>
            <w:tcW w:w="1164"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 xml:space="preserve">服务期限 </w:t>
            </w:r>
          </w:p>
        </w:tc>
        <w:tc>
          <w:tcPr>
            <w:tcW w:w="6420"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服务期为</w:t>
            </w:r>
            <w:r>
              <w:rPr>
                <w:rFonts w:ascii="仿宋" w:eastAsia="仿宋" w:hAnsi="仿宋" w:cs="仿宋"/>
                <w:szCs w:val="21"/>
              </w:rPr>
              <w:t>2022</w:t>
            </w:r>
            <w:r>
              <w:rPr>
                <w:rFonts w:ascii="仿宋" w:eastAsia="仿宋" w:hAnsi="仿宋" w:cs="仿宋" w:hint="eastAsia"/>
                <w:szCs w:val="21"/>
              </w:rPr>
              <w:t>年分类招生考试期间</w:t>
            </w:r>
          </w:p>
        </w:tc>
      </w:tr>
      <w:tr w:rsidR="00C5077A" w:rsidTr="007726ED">
        <w:tc>
          <w:tcPr>
            <w:tcW w:w="762" w:type="dxa"/>
          </w:tcPr>
          <w:p w:rsidR="00C5077A" w:rsidRDefault="00C5077A" w:rsidP="007726ED">
            <w:pPr>
              <w:spacing w:line="360" w:lineRule="auto"/>
              <w:rPr>
                <w:rFonts w:ascii="仿宋" w:eastAsia="仿宋" w:hAnsi="仿宋" w:cs="仿宋"/>
                <w:szCs w:val="21"/>
              </w:rPr>
            </w:pPr>
            <w:r>
              <w:rPr>
                <w:rFonts w:ascii="仿宋" w:eastAsia="仿宋" w:hAnsi="仿宋" w:cs="仿宋"/>
                <w:szCs w:val="21"/>
              </w:rPr>
              <w:t>4</w:t>
            </w:r>
          </w:p>
        </w:tc>
        <w:tc>
          <w:tcPr>
            <w:tcW w:w="1164" w:type="dxa"/>
          </w:tcPr>
          <w:p w:rsidR="00C5077A" w:rsidRDefault="00C5077A" w:rsidP="007726ED">
            <w:pPr>
              <w:spacing w:line="360" w:lineRule="auto"/>
              <w:rPr>
                <w:rFonts w:ascii="仿宋" w:eastAsia="仿宋" w:hAnsi="仿宋" w:cs="仿宋"/>
                <w:szCs w:val="21"/>
              </w:rPr>
            </w:pPr>
            <w:r>
              <w:rPr>
                <w:rFonts w:ascii="仿宋" w:eastAsia="仿宋" w:hAnsi="仿宋" w:cs="仿宋" w:hint="eastAsia"/>
                <w:szCs w:val="21"/>
              </w:rPr>
              <w:t>项目预算</w:t>
            </w:r>
          </w:p>
        </w:tc>
        <w:tc>
          <w:tcPr>
            <w:tcW w:w="6420" w:type="dxa"/>
          </w:tcPr>
          <w:p w:rsidR="00C5077A" w:rsidRDefault="00C5077A" w:rsidP="007726ED">
            <w:pPr>
              <w:spacing w:line="360" w:lineRule="auto"/>
              <w:rPr>
                <w:rFonts w:ascii="仿宋" w:eastAsia="仿宋" w:hAnsi="仿宋" w:cs="仿宋"/>
                <w:szCs w:val="21"/>
              </w:rPr>
            </w:pPr>
            <w:r>
              <w:rPr>
                <w:rFonts w:ascii="仿宋" w:eastAsia="仿宋" w:hAnsi="仿宋" w:cs="仿宋"/>
                <w:szCs w:val="21"/>
              </w:rPr>
              <w:t>1.6</w:t>
            </w:r>
            <w:r>
              <w:rPr>
                <w:rFonts w:ascii="仿宋" w:eastAsia="仿宋" w:hAnsi="仿宋" w:cs="仿宋" w:hint="eastAsia"/>
                <w:szCs w:val="21"/>
              </w:rPr>
              <w:t>万元</w:t>
            </w:r>
          </w:p>
        </w:tc>
      </w:tr>
    </w:tbl>
    <w:p w:rsidR="00C5077A" w:rsidRDefault="00C5077A" w:rsidP="00C5077A">
      <w:pPr>
        <w:spacing w:line="360" w:lineRule="auto"/>
        <w:outlineLvl w:val="0"/>
        <w:rPr>
          <w:rFonts w:ascii="仿宋" w:eastAsia="仿宋" w:hAnsi="仿宋" w:cs="仿宋"/>
          <w:b/>
          <w:sz w:val="24"/>
        </w:rPr>
      </w:pPr>
      <w:r>
        <w:rPr>
          <w:rFonts w:ascii="仿宋" w:eastAsia="仿宋" w:hAnsi="仿宋" w:cs="仿宋" w:hint="eastAsia"/>
          <w:b/>
          <w:sz w:val="24"/>
        </w:rPr>
        <w:t>2、项目概况</w:t>
      </w:r>
    </w:p>
    <w:p w:rsidR="00C5077A" w:rsidRDefault="00C5077A" w:rsidP="00C5077A">
      <w:pPr>
        <w:spacing w:line="360" w:lineRule="auto"/>
        <w:ind w:firstLineChars="196" w:firstLine="470"/>
        <w:rPr>
          <w:rFonts w:ascii="仿宋" w:eastAsia="仿宋" w:hAnsi="仿宋" w:cs="仿宋"/>
          <w:sz w:val="24"/>
          <w:szCs w:val="18"/>
        </w:rPr>
      </w:pPr>
      <w:r>
        <w:rPr>
          <w:rFonts w:ascii="仿宋" w:eastAsia="仿宋" w:hAnsi="仿宋" w:cs="仿宋" w:hint="eastAsia"/>
          <w:sz w:val="24"/>
          <w:szCs w:val="18"/>
        </w:rPr>
        <w:t>由于疫情的影响，分类招生考试采用在线考试的方式。拟采购的无纸化考试系统服务用来支持此次分类招生在线考试，考试系统计划包含以下模块：系统管理、题库管理、试卷库管理、考试管理、阅卷管理、成绩管理、考试监管、多终端应用等。系统须有多种防作弊手段，有效防止考生考试过程中作弊。</w:t>
      </w:r>
    </w:p>
    <w:p w:rsidR="00C5077A" w:rsidRDefault="00C5077A" w:rsidP="00C5077A">
      <w:pPr>
        <w:spacing w:line="360" w:lineRule="auto"/>
        <w:outlineLvl w:val="0"/>
        <w:rPr>
          <w:rFonts w:ascii="仿宋" w:eastAsia="仿宋" w:hAnsi="仿宋" w:cs="仿宋"/>
          <w:sz w:val="24"/>
          <w:szCs w:val="18"/>
        </w:rPr>
      </w:pPr>
      <w:r>
        <w:rPr>
          <w:rFonts w:ascii="仿宋" w:eastAsia="仿宋" w:hAnsi="仿宋" w:cs="仿宋" w:hint="eastAsia"/>
          <w:b/>
          <w:sz w:val="24"/>
        </w:rPr>
        <w:t>3、采购需求</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993"/>
        <w:gridCol w:w="6546"/>
        <w:gridCol w:w="793"/>
      </w:tblGrid>
      <w:tr w:rsidR="00C5077A" w:rsidTr="007726ED">
        <w:trPr>
          <w:trHeight w:val="605"/>
        </w:trPr>
        <w:tc>
          <w:tcPr>
            <w:tcW w:w="301" w:type="pct"/>
            <w:vAlign w:val="center"/>
          </w:tcPr>
          <w:p w:rsidR="00C5077A" w:rsidRDefault="00C5077A" w:rsidP="007726ED">
            <w:pPr>
              <w:jc w:val="center"/>
              <w:rPr>
                <w:rFonts w:ascii="宋体" w:hAnsi="宋体"/>
                <w:b/>
                <w:bCs/>
                <w:sz w:val="24"/>
                <w:szCs w:val="24"/>
              </w:rPr>
            </w:pPr>
            <w:r>
              <w:rPr>
                <w:rFonts w:ascii="宋体" w:hAnsi="宋体" w:hint="eastAsia"/>
                <w:b/>
                <w:bCs/>
                <w:sz w:val="24"/>
                <w:szCs w:val="24"/>
              </w:rPr>
              <w:t>序号</w:t>
            </w:r>
          </w:p>
        </w:tc>
        <w:tc>
          <w:tcPr>
            <w:tcW w:w="560" w:type="pct"/>
            <w:vAlign w:val="center"/>
          </w:tcPr>
          <w:p w:rsidR="00C5077A" w:rsidRDefault="00C5077A" w:rsidP="007726ED">
            <w:pPr>
              <w:jc w:val="center"/>
              <w:rPr>
                <w:rFonts w:ascii="宋体" w:eastAsia="宋体" w:hAnsi="宋体"/>
                <w:b/>
                <w:bCs/>
                <w:sz w:val="24"/>
                <w:szCs w:val="24"/>
              </w:rPr>
            </w:pPr>
            <w:r>
              <w:rPr>
                <w:rFonts w:ascii="宋体" w:hAnsi="宋体" w:hint="eastAsia"/>
                <w:b/>
                <w:bCs/>
                <w:sz w:val="24"/>
                <w:szCs w:val="24"/>
              </w:rPr>
              <w:t>名称</w:t>
            </w:r>
          </w:p>
        </w:tc>
        <w:tc>
          <w:tcPr>
            <w:tcW w:w="3692" w:type="pct"/>
            <w:vAlign w:val="center"/>
          </w:tcPr>
          <w:p w:rsidR="00C5077A" w:rsidRDefault="00C5077A" w:rsidP="007726ED">
            <w:pPr>
              <w:jc w:val="center"/>
              <w:rPr>
                <w:rFonts w:ascii="宋体" w:hAnsi="宋体"/>
                <w:b/>
                <w:bCs/>
                <w:sz w:val="24"/>
                <w:szCs w:val="24"/>
              </w:rPr>
            </w:pPr>
            <w:r>
              <w:rPr>
                <w:rFonts w:ascii="宋体" w:hAnsi="宋体" w:hint="eastAsia"/>
                <w:b/>
                <w:bCs/>
                <w:sz w:val="24"/>
                <w:szCs w:val="24"/>
              </w:rPr>
              <w:t>技术参数及要求</w:t>
            </w:r>
          </w:p>
        </w:tc>
        <w:tc>
          <w:tcPr>
            <w:tcW w:w="447" w:type="pct"/>
            <w:vAlign w:val="center"/>
          </w:tcPr>
          <w:p w:rsidR="00C5077A" w:rsidRDefault="00C5077A" w:rsidP="007726ED">
            <w:pPr>
              <w:jc w:val="center"/>
              <w:rPr>
                <w:rFonts w:ascii="宋体" w:hAnsi="宋体"/>
                <w:b/>
                <w:bCs/>
                <w:sz w:val="24"/>
                <w:szCs w:val="24"/>
              </w:rPr>
            </w:pPr>
            <w:r>
              <w:rPr>
                <w:rFonts w:ascii="宋体" w:hAnsi="宋体" w:hint="eastAsia"/>
                <w:b/>
                <w:bCs/>
                <w:sz w:val="24"/>
                <w:szCs w:val="24"/>
              </w:rPr>
              <w:t>数量</w:t>
            </w:r>
          </w:p>
        </w:tc>
      </w:tr>
      <w:tr w:rsidR="00C5077A" w:rsidTr="007726ED">
        <w:trPr>
          <w:trHeight w:val="249"/>
        </w:trPr>
        <w:tc>
          <w:tcPr>
            <w:tcW w:w="301" w:type="pct"/>
            <w:vAlign w:val="center"/>
          </w:tcPr>
          <w:p w:rsidR="00C5077A" w:rsidRDefault="00C5077A" w:rsidP="007726ED">
            <w:pPr>
              <w:jc w:val="center"/>
              <w:rPr>
                <w:rFonts w:ascii="仿宋" w:eastAsia="仿宋" w:hAnsi="仿宋" w:cs="仿宋"/>
                <w:sz w:val="24"/>
                <w:szCs w:val="24"/>
              </w:rPr>
            </w:pPr>
            <w:r>
              <w:rPr>
                <w:rFonts w:ascii="仿宋" w:eastAsia="仿宋" w:hAnsi="仿宋" w:cs="仿宋" w:hint="eastAsia"/>
                <w:sz w:val="24"/>
                <w:szCs w:val="24"/>
              </w:rPr>
              <w:t>1</w:t>
            </w:r>
          </w:p>
        </w:tc>
        <w:tc>
          <w:tcPr>
            <w:tcW w:w="560" w:type="pct"/>
            <w:vAlign w:val="center"/>
          </w:tcPr>
          <w:p w:rsidR="00C5077A" w:rsidRDefault="00C5077A" w:rsidP="007726ED">
            <w:pPr>
              <w:jc w:val="center"/>
              <w:rPr>
                <w:rFonts w:ascii="仿宋" w:eastAsia="仿宋" w:hAnsi="仿宋" w:cs="仿宋"/>
                <w:sz w:val="24"/>
                <w:szCs w:val="24"/>
              </w:rPr>
            </w:pPr>
            <w:r>
              <w:rPr>
                <w:rFonts w:ascii="仿宋" w:eastAsia="仿宋" w:hAnsi="仿宋" w:cs="仿宋" w:hint="eastAsia"/>
                <w:b/>
                <w:bCs/>
                <w:color w:val="000000" w:themeColor="text1"/>
                <w:sz w:val="24"/>
                <w:szCs w:val="24"/>
              </w:rPr>
              <w:t>分类考试招生线上考试管理系统技术服务</w:t>
            </w:r>
          </w:p>
        </w:tc>
        <w:tc>
          <w:tcPr>
            <w:tcW w:w="3692" w:type="pct"/>
            <w:vAlign w:val="center"/>
          </w:tcPr>
          <w:p w:rsidR="00C5077A" w:rsidRDefault="00C5077A" w:rsidP="007726ED">
            <w:pPr>
              <w:spacing w:line="360" w:lineRule="auto"/>
              <w:outlineLvl w:val="1"/>
              <w:rPr>
                <w:rFonts w:ascii="仿宋" w:eastAsia="仿宋" w:hAnsi="仿宋" w:cs="仿宋"/>
                <w:sz w:val="24"/>
                <w:szCs w:val="24"/>
              </w:rPr>
            </w:pP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．基本要求</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考试系统是应用计算机技术、多媒体技术、网络通信技术、数字技术、生物识别技术等现代信息技术手段构建的一种新型考试模式。</w:t>
            </w:r>
            <w:bookmarkStart w:id="0" w:name="_Toc387155680"/>
            <w:bookmarkStart w:id="1" w:name="_Toc387316724"/>
            <w:r>
              <w:rPr>
                <w:rFonts w:ascii="仿宋" w:eastAsia="仿宋" w:hAnsi="仿宋" w:cs="仿宋" w:hint="eastAsia"/>
                <w:sz w:val="24"/>
                <w:szCs w:val="24"/>
              </w:rPr>
              <w:t>平台应满足以下基本要求：</w:t>
            </w:r>
            <w:bookmarkEnd w:id="0"/>
            <w:bookmarkEnd w:id="1"/>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1.★支持基础数据管理、题库建设、自动组卷、试卷发放、在线监考、自动阅卷、数据分析等完整的考试流程，实现信息技术与在线考试的深度融合。</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2.系统应支持多种题型，以满足不同科目考试需求，题型至少涵盖单选、多选、填空、判断、简答、名词解析、论述、计算、分录、连线、排序、完形填空、阅读理解、口语、听力等常见题型。</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3.★系统具有完善的考试过程监管及防作弊机制，包含活体人脸识别，切屏监控，屏幕异常识别，IP记录，</w:t>
            </w:r>
            <w:proofErr w:type="gramStart"/>
            <w:r>
              <w:rPr>
                <w:rFonts w:ascii="仿宋" w:eastAsia="仿宋" w:hAnsi="仿宋" w:cs="仿宋" w:hint="eastAsia"/>
                <w:sz w:val="24"/>
                <w:szCs w:val="24"/>
              </w:rPr>
              <w:t>乱序设置</w:t>
            </w:r>
            <w:proofErr w:type="gramEnd"/>
            <w:r>
              <w:rPr>
                <w:rFonts w:ascii="仿宋" w:eastAsia="仿宋" w:hAnsi="仿宋" w:cs="仿宋" w:hint="eastAsia"/>
                <w:sz w:val="24"/>
                <w:szCs w:val="24"/>
              </w:rPr>
              <w:t>等。</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lastRenderedPageBreak/>
              <w:t>4.系统设计满足大规模用户使用、支持分布式部署，应满足万人在线考试的性能要求。</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5.采用B/S结构，不需要另行安装插件就可以支持IE9及以上版本、safari、Firefox、chrome等浏览器。</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6.具有先进性、可移植性、开放性和兼容性。支持随用户使用量的增大而只需增加相应的硬件即可。</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7.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rsidR="00C5077A" w:rsidRDefault="00C5077A" w:rsidP="007726ED">
            <w:pPr>
              <w:spacing w:line="360" w:lineRule="auto"/>
              <w:rPr>
                <w:rFonts w:ascii="仿宋" w:eastAsia="仿宋" w:hAnsi="仿宋" w:cs="仿宋"/>
                <w:sz w:val="24"/>
                <w:szCs w:val="24"/>
                <w:highlight w:val="yellow"/>
              </w:rPr>
            </w:pPr>
            <w:r>
              <w:rPr>
                <w:rFonts w:ascii="仿宋" w:eastAsia="仿宋" w:hAnsi="仿宋" w:cs="仿宋" w:hint="eastAsia"/>
                <w:sz w:val="24"/>
                <w:szCs w:val="24"/>
              </w:rPr>
              <w:t>8.不限注册题库数量和注册用户数，建设的题库、试卷库支持导入、导出进行备份，题库可依据学校考试内容需求做分类，并依据各分类单独导出该分类下考生考试得分。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9.系统具有视频、文档格式自动转换、码流自动转换的功能， 以适应不同的访问终端（Android，</w:t>
            </w:r>
            <w:proofErr w:type="spellStart"/>
            <w:r>
              <w:rPr>
                <w:rFonts w:ascii="仿宋" w:eastAsia="仿宋" w:hAnsi="仿宋" w:cs="仿宋" w:hint="eastAsia"/>
                <w:sz w:val="24"/>
                <w:szCs w:val="24"/>
              </w:rPr>
              <w:t>iOS</w:t>
            </w:r>
            <w:proofErr w:type="spellEnd"/>
            <w:r>
              <w:rPr>
                <w:rFonts w:ascii="仿宋" w:eastAsia="仿宋" w:hAnsi="仿宋" w:cs="仿宋" w:hint="eastAsia"/>
                <w:sz w:val="24"/>
                <w:szCs w:val="24"/>
              </w:rPr>
              <w:t>）；所有文档资源自动转码成h5格式播放，视频类资源系统自动转码为mp4、</w:t>
            </w:r>
            <w:proofErr w:type="spellStart"/>
            <w:r>
              <w:rPr>
                <w:rFonts w:ascii="仿宋" w:eastAsia="仿宋" w:hAnsi="仿宋" w:cs="仿宋" w:hint="eastAsia"/>
                <w:sz w:val="24"/>
                <w:szCs w:val="24"/>
              </w:rPr>
              <w:t>flv</w:t>
            </w:r>
            <w:proofErr w:type="spellEnd"/>
            <w:r>
              <w:rPr>
                <w:rFonts w:ascii="仿宋" w:eastAsia="仿宋" w:hAnsi="仿宋" w:cs="仿宋" w:hint="eastAsia"/>
                <w:sz w:val="24"/>
                <w:szCs w:val="24"/>
              </w:rPr>
              <w:t>等多种格式。</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10.角色管理：可建立考生</w:t>
            </w:r>
            <w:r>
              <w:rPr>
                <w:rFonts w:ascii="仿宋" w:eastAsia="仿宋" w:hAnsi="仿宋" w:cs="仿宋" w:hint="eastAsia"/>
                <w:b/>
                <w:bCs/>
                <w:sz w:val="24"/>
                <w:szCs w:val="24"/>
              </w:rPr>
              <w:t>、</w:t>
            </w:r>
            <w:r>
              <w:rPr>
                <w:rFonts w:ascii="仿宋" w:eastAsia="仿宋" w:hAnsi="仿宋" w:cs="仿宋" w:hint="eastAsia"/>
                <w:sz w:val="24"/>
                <w:szCs w:val="24"/>
              </w:rPr>
              <w:t>教师、管理员、超级管理员等角色，各级管理员也可以根据自身的需求创建角色和为角色指定权限。</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11.权限管理：可为每个导航功能</w:t>
            </w:r>
            <w:proofErr w:type="gramStart"/>
            <w:r>
              <w:rPr>
                <w:rFonts w:ascii="仿宋" w:eastAsia="仿宋" w:hAnsi="仿宋" w:cs="仿宋" w:hint="eastAsia"/>
                <w:sz w:val="24"/>
                <w:szCs w:val="24"/>
              </w:rPr>
              <w:t>点分配</w:t>
            </w:r>
            <w:proofErr w:type="gramEnd"/>
            <w:r>
              <w:rPr>
                <w:rFonts w:ascii="仿宋" w:eastAsia="仿宋" w:hAnsi="仿宋" w:cs="仿宋" w:hint="eastAsia"/>
                <w:sz w:val="24"/>
                <w:szCs w:val="24"/>
              </w:rPr>
              <w:t>访问、管理等不同的权限，管理员可以</w:t>
            </w:r>
            <w:proofErr w:type="gramStart"/>
            <w:r>
              <w:rPr>
                <w:rFonts w:ascii="仿宋" w:eastAsia="仿宋" w:hAnsi="仿宋" w:cs="仿宋" w:hint="eastAsia"/>
                <w:sz w:val="24"/>
                <w:szCs w:val="24"/>
              </w:rPr>
              <w:t>批量给</w:t>
            </w:r>
            <w:proofErr w:type="gramEnd"/>
            <w:r>
              <w:rPr>
                <w:rFonts w:ascii="仿宋" w:eastAsia="仿宋" w:hAnsi="仿宋" w:cs="仿宋" w:hint="eastAsia"/>
                <w:sz w:val="24"/>
                <w:szCs w:val="24"/>
              </w:rPr>
              <w:t>用户分配、收回权限，具有权限整体移交功能。</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12.★提供专门的机房考试客户端，通过考试客户端实现考生集中考试，防止考生作弊。</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二、功能技术要求</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（一）、系统管理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1.系统配置：系统采用模块化设计，超级管理员可以对系统</w:t>
            </w:r>
            <w:r>
              <w:rPr>
                <w:rFonts w:ascii="仿宋" w:eastAsia="仿宋" w:hAnsi="仿宋" w:cs="仿宋" w:hint="eastAsia"/>
                <w:sz w:val="24"/>
                <w:szCs w:val="24"/>
              </w:rPr>
              <w:lastRenderedPageBreak/>
              <w:t>各个功能模块进行增加，删除或者修改操作。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角色权限管理：支持对用户、用户权限进行管理，对用户信息进行添加、编辑、删除、重置密码、修改密码、批量导入导出等，支持对用户的权限设置，操作权限可以具体到“添加”、“删除”等按钮的权限授予。</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3.基础数据建议实现与教务系统或网络教学平台等相关业务系统进行数据对接，也可以由管理员进行手动导入及维护。</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4.操作日志：系统提供详细的操作日志，便于操作记录查询，可详细记录用户账号、用户姓名、操作时间、操作</w:t>
            </w:r>
            <w:proofErr w:type="spellStart"/>
            <w:r>
              <w:rPr>
                <w:rFonts w:ascii="仿宋" w:eastAsia="仿宋" w:hAnsi="仿宋" w:cs="仿宋" w:hint="eastAsia"/>
                <w:sz w:val="24"/>
                <w:szCs w:val="24"/>
              </w:rPr>
              <w:t>ip</w:t>
            </w:r>
            <w:proofErr w:type="spellEnd"/>
            <w:r>
              <w:rPr>
                <w:rFonts w:ascii="仿宋" w:eastAsia="仿宋" w:hAnsi="仿宋" w:cs="仿宋" w:hint="eastAsia"/>
                <w:sz w:val="24"/>
                <w:szCs w:val="24"/>
              </w:rPr>
              <w:t>、操作详细描述，并支持时间和用户筛选。</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（二）、用户管理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1.教师管理：支持批量导入教师和手动录入教师，支持对教师账号进行编辑修改、删除、重置密码等操作。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2.考生管理：支持批量导入考生和手动录入考生，支持编辑修改、删除考生，对考生重置密码、修改密码、密码错误解冻等操作。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3.管理员管理：支持添加多位管理员共同管理系统，可自定义管理员角色并为不同的管理员角色赋予不同的权限，包括功能模块权限和数据范围权限。</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（三）考</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1.考</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基础数据管理：系统</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考试学期、考区、教室、等考</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基础数据的</w:t>
            </w:r>
            <w:proofErr w:type="gramStart"/>
            <w:r>
              <w:rPr>
                <w:rFonts w:ascii="仿宋" w:eastAsia="仿宋" w:hAnsi="仿宋" w:cs="仿宋" w:hint="eastAsia"/>
                <w:sz w:val="24"/>
                <w:szCs w:val="24"/>
              </w:rPr>
              <w:t>增删改查管理</w:t>
            </w:r>
            <w:proofErr w:type="gramEnd"/>
            <w:r>
              <w:rPr>
                <w:rFonts w:ascii="仿宋" w:eastAsia="仿宋" w:hAnsi="仿宋" w:cs="仿宋" w:hint="eastAsia"/>
                <w:sz w:val="24"/>
                <w:szCs w:val="24"/>
              </w:rPr>
              <w:t>，可以为考</w:t>
            </w:r>
            <w:proofErr w:type="gramStart"/>
            <w:r>
              <w:rPr>
                <w:rFonts w:ascii="仿宋" w:eastAsia="仿宋" w:hAnsi="仿宋" w:cs="仿宋" w:hint="eastAsia"/>
                <w:sz w:val="24"/>
                <w:szCs w:val="24"/>
              </w:rPr>
              <w:t>务排考提供</w:t>
            </w:r>
            <w:proofErr w:type="gramEnd"/>
            <w:r>
              <w:rPr>
                <w:rFonts w:ascii="仿宋" w:eastAsia="仿宋" w:hAnsi="仿宋" w:cs="仿宋" w:hint="eastAsia"/>
                <w:sz w:val="24"/>
                <w:szCs w:val="24"/>
              </w:rPr>
              <w:t>基础数据支撑。</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w:t>
            </w:r>
            <w:proofErr w:type="gramStart"/>
            <w:r>
              <w:rPr>
                <w:rFonts w:ascii="仿宋" w:eastAsia="仿宋" w:hAnsi="仿宋" w:cs="仿宋" w:hint="eastAsia"/>
                <w:sz w:val="24"/>
                <w:szCs w:val="24"/>
              </w:rPr>
              <w:t>排考管理</w:t>
            </w:r>
            <w:proofErr w:type="gramEnd"/>
            <w:r>
              <w:rPr>
                <w:rFonts w:ascii="仿宋" w:eastAsia="仿宋" w:hAnsi="仿宋" w:cs="仿宋" w:hint="eastAsia"/>
                <w:sz w:val="24"/>
                <w:szCs w:val="24"/>
              </w:rPr>
              <w:t>：系统</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按考试批次、场次进行考</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安排管理，包括对考试时间、考试地点、监考教师</w:t>
            </w:r>
            <w:proofErr w:type="gramStart"/>
            <w:r>
              <w:rPr>
                <w:rFonts w:ascii="仿宋" w:eastAsia="仿宋" w:hAnsi="仿宋" w:cs="仿宋" w:hint="eastAsia"/>
                <w:sz w:val="24"/>
                <w:szCs w:val="24"/>
              </w:rPr>
              <w:t>等排考安排</w:t>
            </w:r>
            <w:proofErr w:type="gramEnd"/>
            <w:r>
              <w:rPr>
                <w:rFonts w:ascii="仿宋" w:eastAsia="仿宋" w:hAnsi="仿宋" w:cs="仿宋" w:hint="eastAsia"/>
                <w:sz w:val="24"/>
                <w:szCs w:val="24"/>
              </w:rPr>
              <w:t>，并且</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设置可约考的考试批次，允许考生可自主约考报名。</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3.约考管理：系统支持查看已约考报名的考生并支持取消考生约考状态，也支持查看未约考的考生，并对考生发放督促通知。</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lastRenderedPageBreak/>
              <w:t>4.</w:t>
            </w:r>
            <w:proofErr w:type="gramStart"/>
            <w:r>
              <w:rPr>
                <w:rFonts w:ascii="仿宋" w:eastAsia="仿宋" w:hAnsi="仿宋" w:cs="仿宋" w:hint="eastAsia"/>
                <w:sz w:val="24"/>
                <w:szCs w:val="24"/>
              </w:rPr>
              <w:t>排考结果</w:t>
            </w:r>
            <w:proofErr w:type="gramEnd"/>
            <w:r>
              <w:rPr>
                <w:rFonts w:ascii="仿宋" w:eastAsia="仿宋" w:hAnsi="仿宋" w:cs="仿宋" w:hint="eastAsia"/>
                <w:sz w:val="24"/>
                <w:szCs w:val="24"/>
              </w:rPr>
              <w:t>数据管理：系统支持根据考</w:t>
            </w:r>
            <w:proofErr w:type="gramStart"/>
            <w:r>
              <w:rPr>
                <w:rFonts w:ascii="仿宋" w:eastAsia="仿宋" w:hAnsi="仿宋" w:cs="仿宋" w:hint="eastAsia"/>
                <w:sz w:val="24"/>
                <w:szCs w:val="24"/>
              </w:rPr>
              <w:t>务排考安排生成排考结果</w:t>
            </w:r>
            <w:proofErr w:type="gramEnd"/>
            <w:r>
              <w:rPr>
                <w:rFonts w:ascii="仿宋" w:eastAsia="仿宋" w:hAnsi="仿宋" w:cs="仿宋" w:hint="eastAsia"/>
                <w:sz w:val="24"/>
                <w:szCs w:val="24"/>
              </w:rPr>
              <w:t>信息，或者一键导入所有考试的</w:t>
            </w:r>
            <w:proofErr w:type="gramStart"/>
            <w:r>
              <w:rPr>
                <w:rFonts w:ascii="仿宋" w:eastAsia="仿宋" w:hAnsi="仿宋" w:cs="仿宋" w:hint="eastAsia"/>
                <w:sz w:val="24"/>
                <w:szCs w:val="24"/>
              </w:rPr>
              <w:t>排考结果</w:t>
            </w:r>
            <w:proofErr w:type="gramEnd"/>
            <w:r>
              <w:rPr>
                <w:rFonts w:ascii="仿宋" w:eastAsia="仿宋" w:hAnsi="仿宋" w:cs="仿宋" w:hint="eastAsia"/>
                <w:sz w:val="24"/>
                <w:szCs w:val="24"/>
              </w:rPr>
              <w:t>信息，</w:t>
            </w:r>
            <w:proofErr w:type="gramStart"/>
            <w:r>
              <w:rPr>
                <w:rFonts w:ascii="仿宋" w:eastAsia="仿宋" w:hAnsi="仿宋" w:cs="仿宋" w:hint="eastAsia"/>
                <w:sz w:val="24"/>
                <w:szCs w:val="24"/>
              </w:rPr>
              <w:t>排考信息需支持</w:t>
            </w:r>
            <w:proofErr w:type="gramEnd"/>
            <w:r>
              <w:rPr>
                <w:rFonts w:ascii="仿宋" w:eastAsia="仿宋" w:hAnsi="仿宋" w:cs="仿宋" w:hint="eastAsia"/>
                <w:sz w:val="24"/>
                <w:szCs w:val="24"/>
              </w:rPr>
              <w:t>包括考生号、身份证号码、姓名、考试批次、考试场次、监考教师工号、批阅教师工号、考试开始时间、考试结束时间、考试地点等信息，支持导入</w:t>
            </w:r>
            <w:proofErr w:type="gramStart"/>
            <w:r>
              <w:rPr>
                <w:rFonts w:ascii="仿宋" w:eastAsia="仿宋" w:hAnsi="仿宋" w:cs="仿宋" w:hint="eastAsia"/>
                <w:sz w:val="24"/>
                <w:szCs w:val="24"/>
              </w:rPr>
              <w:t>排考数据带</w:t>
            </w:r>
            <w:proofErr w:type="gramEnd"/>
            <w:r>
              <w:rPr>
                <w:rFonts w:ascii="仿宋" w:eastAsia="仿宋" w:hAnsi="仿宋" w:cs="仿宋" w:hint="eastAsia"/>
                <w:sz w:val="24"/>
                <w:szCs w:val="24"/>
              </w:rPr>
              <w:t>监考分组信息，以支持</w:t>
            </w:r>
            <w:proofErr w:type="gramStart"/>
            <w:r>
              <w:rPr>
                <w:rFonts w:ascii="仿宋" w:eastAsia="仿宋" w:hAnsi="仿宋" w:cs="仿宋" w:hint="eastAsia"/>
                <w:sz w:val="24"/>
                <w:szCs w:val="24"/>
              </w:rPr>
              <w:t>批量对</w:t>
            </w:r>
            <w:proofErr w:type="gramEnd"/>
            <w:r>
              <w:rPr>
                <w:rFonts w:ascii="仿宋" w:eastAsia="仿宋" w:hAnsi="仿宋" w:cs="仿宋" w:hint="eastAsia"/>
                <w:sz w:val="24"/>
                <w:szCs w:val="24"/>
              </w:rPr>
              <w:t>监考分组。</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w:t>
            </w:r>
            <w:proofErr w:type="gramStart"/>
            <w:r>
              <w:rPr>
                <w:rFonts w:ascii="仿宋" w:eastAsia="仿宋" w:hAnsi="仿宋" w:cs="仿宋" w:hint="eastAsia"/>
                <w:sz w:val="24"/>
                <w:szCs w:val="24"/>
              </w:rPr>
              <w:t>未发布</w:t>
            </w:r>
            <w:proofErr w:type="gramEnd"/>
            <w:r>
              <w:rPr>
                <w:rFonts w:ascii="仿宋" w:eastAsia="仿宋" w:hAnsi="仿宋" w:cs="仿宋" w:hint="eastAsia"/>
                <w:sz w:val="24"/>
                <w:szCs w:val="24"/>
              </w:rPr>
              <w:t>考试管理：系统支持根据</w:t>
            </w:r>
            <w:proofErr w:type="gramStart"/>
            <w:r>
              <w:rPr>
                <w:rFonts w:ascii="仿宋" w:eastAsia="仿宋" w:hAnsi="仿宋" w:cs="仿宋" w:hint="eastAsia"/>
                <w:sz w:val="24"/>
                <w:szCs w:val="24"/>
              </w:rPr>
              <w:t>排考结果</w:t>
            </w:r>
            <w:proofErr w:type="gramEnd"/>
            <w:r>
              <w:rPr>
                <w:rFonts w:ascii="仿宋" w:eastAsia="仿宋" w:hAnsi="仿宋" w:cs="仿宋" w:hint="eastAsia"/>
                <w:sz w:val="24"/>
                <w:szCs w:val="24"/>
              </w:rPr>
              <w:t>数据生成对应的</w:t>
            </w:r>
            <w:proofErr w:type="gramStart"/>
            <w:r>
              <w:rPr>
                <w:rFonts w:ascii="仿宋" w:eastAsia="仿宋" w:hAnsi="仿宋" w:cs="仿宋" w:hint="eastAsia"/>
                <w:sz w:val="24"/>
                <w:szCs w:val="24"/>
              </w:rPr>
              <w:t>未发布</w:t>
            </w:r>
            <w:proofErr w:type="gramEnd"/>
            <w:r>
              <w:rPr>
                <w:rFonts w:ascii="仿宋" w:eastAsia="仿宋" w:hAnsi="仿宋" w:cs="仿宋" w:hint="eastAsia"/>
                <w:sz w:val="24"/>
                <w:szCs w:val="24"/>
              </w:rPr>
              <w:t>考试，对</w:t>
            </w:r>
            <w:proofErr w:type="gramStart"/>
            <w:r>
              <w:rPr>
                <w:rFonts w:ascii="仿宋" w:eastAsia="仿宋" w:hAnsi="仿宋" w:cs="仿宋" w:hint="eastAsia"/>
                <w:sz w:val="24"/>
                <w:szCs w:val="24"/>
              </w:rPr>
              <w:t>未发布</w:t>
            </w:r>
            <w:proofErr w:type="gramEnd"/>
            <w:r>
              <w:rPr>
                <w:rFonts w:ascii="仿宋" w:eastAsia="仿宋" w:hAnsi="仿宋" w:cs="仿宋" w:hint="eastAsia"/>
                <w:sz w:val="24"/>
                <w:szCs w:val="24"/>
              </w:rPr>
              <w:t>的考试可以直接选择试卷进行发布，支持批量添加试卷、批量发布考试；对已经发布的考试可以管理考生、监考教师和阅卷教师。</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（四）题库管理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1.题库分类：题库支持自定义多级分类管理，对分类支持增加、删除、修改操作，建设好的题库可以调整所属分类。</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2.★建设任务指派：管理者对每个题库可以指派多名建设教师，并对每位教师可以设置编辑、管理题目、组卷、删除等不同的操作权限。</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3.★题库加密：为保障系统题库安全，题库建设者可为自己所负责的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题库设置安全口令，只有输入安全口令才能进入题库，避免因题库泄露导致考试事故的发生。</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4.题型支持：至少应支持单选、多选、填空、判断、简答、名词解析、论述、计算、分录、连线、排序、完形填空、阅读理解、口语、听力、操作等常见题型，并支持题型自定义。</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5.试题设置：对试题的相关属性进行设置，如难度等级、所属知识点等情况进行设置和分类检索。</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6.试题导入：教师建设题库时除可以手动录入外应支持模板导入功能，模板至少提供常用的word和excel两种格式。</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7.★智能识别：题库建设时可直接从文档中智能识别题目并录入题库，识别有误时智能提醒，调整后再次录入。对每种不同的题型会自动识别出来并归类，如：选择题、简答题、</w:t>
            </w:r>
            <w:r>
              <w:rPr>
                <w:rFonts w:ascii="仿宋" w:eastAsia="仿宋" w:hAnsi="仿宋" w:cs="仿宋" w:hint="eastAsia"/>
                <w:sz w:val="24"/>
                <w:szCs w:val="24"/>
              </w:rPr>
              <w:lastRenderedPageBreak/>
              <w:t>多选题、填空题、判断题等。</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8.分文件夹管理：每个题库支持按文件夹形式对题库中的试题进行分类管理，每个分类里面可以放入不同难度、知识点的题目，有效的做到试题的归类整理。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9.建设好的</w:t>
            </w:r>
            <w:proofErr w:type="gramStart"/>
            <w:r>
              <w:rPr>
                <w:rFonts w:ascii="仿宋" w:eastAsia="仿宋" w:hAnsi="仿宋" w:cs="仿宋" w:hint="eastAsia"/>
                <w:sz w:val="24"/>
                <w:szCs w:val="24"/>
              </w:rPr>
              <w:t>题支持</w:t>
            </w:r>
            <w:proofErr w:type="gramEnd"/>
            <w:r>
              <w:rPr>
                <w:rFonts w:ascii="仿宋" w:eastAsia="仿宋" w:hAnsi="仿宋" w:cs="仿宋" w:hint="eastAsia"/>
                <w:sz w:val="24"/>
                <w:szCs w:val="24"/>
              </w:rPr>
              <w:t>移动、复制、再次编辑、删除等操作。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10.题库提供回收站，误删</w:t>
            </w:r>
            <w:proofErr w:type="gramStart"/>
            <w:r>
              <w:rPr>
                <w:rFonts w:ascii="仿宋" w:eastAsia="仿宋" w:hAnsi="仿宋" w:cs="仿宋" w:hint="eastAsia"/>
                <w:sz w:val="24"/>
                <w:szCs w:val="24"/>
              </w:rPr>
              <w:t>题之后</w:t>
            </w:r>
            <w:proofErr w:type="gramEnd"/>
            <w:r>
              <w:rPr>
                <w:rFonts w:ascii="仿宋" w:eastAsia="仿宋" w:hAnsi="仿宋" w:cs="仿宋" w:hint="eastAsia"/>
                <w:sz w:val="24"/>
                <w:szCs w:val="24"/>
              </w:rPr>
              <w:t>可以从回收站恢复。</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11.题库中的所有</w:t>
            </w:r>
            <w:proofErr w:type="gramStart"/>
            <w:r>
              <w:rPr>
                <w:rFonts w:ascii="仿宋" w:eastAsia="仿宋" w:hAnsi="仿宋" w:cs="仿宋" w:hint="eastAsia"/>
                <w:sz w:val="24"/>
                <w:szCs w:val="24"/>
              </w:rPr>
              <w:t>题支持</w:t>
            </w:r>
            <w:proofErr w:type="gramEnd"/>
            <w:r>
              <w:rPr>
                <w:rFonts w:ascii="仿宋" w:eastAsia="仿宋" w:hAnsi="仿宋" w:cs="仿宋" w:hint="eastAsia"/>
                <w:sz w:val="24"/>
                <w:szCs w:val="24"/>
              </w:rPr>
              <w:t>一键导出。</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12.★题库审核：支持开启题库审核并自定义设置题库审批流程，审核通过之后题库才可使用。</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（五）试卷管理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1.★智能组卷：设置</w:t>
            </w:r>
            <w:proofErr w:type="gramStart"/>
            <w:r>
              <w:rPr>
                <w:rFonts w:ascii="仿宋" w:eastAsia="仿宋" w:hAnsi="仿宋" w:cs="仿宋" w:hint="eastAsia"/>
                <w:sz w:val="24"/>
                <w:szCs w:val="24"/>
              </w:rPr>
              <w:t>好组卷</w:t>
            </w:r>
            <w:proofErr w:type="gramEnd"/>
            <w:r>
              <w:rPr>
                <w:rFonts w:ascii="仿宋" w:eastAsia="仿宋" w:hAnsi="仿宋" w:cs="仿宋" w:hint="eastAsia"/>
                <w:sz w:val="24"/>
                <w:szCs w:val="24"/>
              </w:rPr>
              <w:t>逻辑之后，可以从指定的题库中按照设置</w:t>
            </w:r>
            <w:proofErr w:type="gramStart"/>
            <w:r>
              <w:rPr>
                <w:rFonts w:ascii="仿宋" w:eastAsia="仿宋" w:hAnsi="仿宋" w:cs="仿宋" w:hint="eastAsia"/>
                <w:sz w:val="24"/>
                <w:szCs w:val="24"/>
              </w:rPr>
              <w:t>的组卷逻辑</w:t>
            </w:r>
            <w:proofErr w:type="gramEnd"/>
            <w:r>
              <w:rPr>
                <w:rFonts w:ascii="仿宋" w:eastAsia="仿宋" w:hAnsi="仿宋" w:cs="仿宋" w:hint="eastAsia"/>
                <w:sz w:val="24"/>
                <w:szCs w:val="24"/>
              </w:rPr>
              <w:t>进行随机抽</w:t>
            </w:r>
            <w:proofErr w:type="gramStart"/>
            <w:r>
              <w:rPr>
                <w:rFonts w:ascii="仿宋" w:eastAsia="仿宋" w:hAnsi="仿宋" w:cs="仿宋" w:hint="eastAsia"/>
                <w:sz w:val="24"/>
                <w:szCs w:val="24"/>
              </w:rPr>
              <w:t>题组卷，每次组卷</w:t>
            </w:r>
            <w:proofErr w:type="gramEnd"/>
            <w:r>
              <w:rPr>
                <w:rFonts w:ascii="仿宋" w:eastAsia="仿宋" w:hAnsi="仿宋" w:cs="仿宋" w:hint="eastAsia"/>
                <w:sz w:val="24"/>
                <w:szCs w:val="24"/>
              </w:rPr>
              <w:t>数量上限不得低于20套，支持按知识点、文件夹、题型、难易度等多维度组合抽</w:t>
            </w:r>
            <w:proofErr w:type="gramStart"/>
            <w:r>
              <w:rPr>
                <w:rFonts w:ascii="仿宋" w:eastAsia="仿宋" w:hAnsi="仿宋" w:cs="仿宋" w:hint="eastAsia"/>
                <w:sz w:val="24"/>
                <w:szCs w:val="24"/>
              </w:rPr>
              <w:t>题组卷</w:t>
            </w:r>
            <w:proofErr w:type="gramEnd"/>
            <w:r>
              <w:rPr>
                <w:rFonts w:ascii="仿宋" w:eastAsia="仿宋" w:hAnsi="仿宋" w:cs="仿宋" w:hint="eastAsia"/>
                <w:sz w:val="24"/>
                <w:szCs w:val="24"/>
              </w:rPr>
              <w:t>，支持</w:t>
            </w:r>
            <w:proofErr w:type="gramStart"/>
            <w:r>
              <w:rPr>
                <w:rFonts w:ascii="仿宋" w:eastAsia="仿宋" w:hAnsi="仿宋" w:cs="仿宋" w:hint="eastAsia"/>
                <w:sz w:val="24"/>
                <w:szCs w:val="24"/>
              </w:rPr>
              <w:t>设置组卷</w:t>
            </w:r>
            <w:proofErr w:type="gramEnd"/>
            <w:r>
              <w:rPr>
                <w:rFonts w:ascii="仿宋" w:eastAsia="仿宋" w:hAnsi="仿宋" w:cs="仿宋" w:hint="eastAsia"/>
                <w:sz w:val="24"/>
                <w:szCs w:val="24"/>
              </w:rPr>
              <w:t>的题目重复率，避免抽取到大量重复题目。</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2.手动组卷：支持</w:t>
            </w:r>
            <w:proofErr w:type="gramStart"/>
            <w:r>
              <w:rPr>
                <w:rFonts w:ascii="仿宋" w:eastAsia="仿宋" w:hAnsi="仿宋" w:cs="仿宋" w:hint="eastAsia"/>
                <w:sz w:val="24"/>
                <w:szCs w:val="24"/>
              </w:rPr>
              <w:t>手动从</w:t>
            </w:r>
            <w:proofErr w:type="gramEnd"/>
            <w:r>
              <w:rPr>
                <w:rFonts w:ascii="仿宋" w:eastAsia="仿宋" w:hAnsi="仿宋" w:cs="仿宋" w:hint="eastAsia"/>
                <w:sz w:val="24"/>
                <w:szCs w:val="24"/>
              </w:rPr>
              <w:t>题库选择试题进行组卷，选择试题后如果发现题目有误，支持在线修改。</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3.★智能导入：支持通过上传Word文档智能识别题目并导入生成试卷，导入支持文本、图片、公式，若识别有误，可在上方下载推荐格式，按格式修改后重新识别。</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4.★听力题：听力</w:t>
            </w:r>
            <w:proofErr w:type="gramStart"/>
            <w:r>
              <w:rPr>
                <w:rFonts w:ascii="仿宋" w:eastAsia="仿宋" w:hAnsi="仿宋" w:cs="仿宋" w:hint="eastAsia"/>
                <w:sz w:val="24"/>
                <w:szCs w:val="24"/>
              </w:rPr>
              <w:t>题支持</w:t>
            </w:r>
            <w:proofErr w:type="gramEnd"/>
            <w:r>
              <w:rPr>
                <w:rFonts w:ascii="仿宋" w:eastAsia="仿宋" w:hAnsi="仿宋" w:cs="仿宋" w:hint="eastAsia"/>
                <w:sz w:val="24"/>
                <w:szCs w:val="24"/>
              </w:rPr>
              <w:t>设置音频播放次数，播放达到听力次数，将不能再次播放。</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5.★试卷封存：为防止试卷泄漏，</w:t>
            </w:r>
            <w:proofErr w:type="gramStart"/>
            <w:r>
              <w:rPr>
                <w:rFonts w:ascii="仿宋" w:eastAsia="仿宋" w:hAnsi="仿宋" w:cs="仿宋" w:hint="eastAsia"/>
                <w:sz w:val="24"/>
                <w:szCs w:val="24"/>
              </w:rPr>
              <w:t>组卷完成</w:t>
            </w:r>
            <w:proofErr w:type="gramEnd"/>
            <w:r>
              <w:rPr>
                <w:rFonts w:ascii="仿宋" w:eastAsia="仿宋" w:hAnsi="仿宋" w:cs="仿宋" w:hint="eastAsia"/>
                <w:sz w:val="24"/>
                <w:szCs w:val="24"/>
              </w:rPr>
              <w:t>后可将试卷进行封存，封存的试卷只有输入密码才能开启，有效防止泄题事故的发生。</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6.试卷编辑：对组建完成的试卷可进行预览、编辑、复制、删除、指派试卷负责老师等工作，对于试卷负责老师可以限定权限。</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7.★试卷导出：支持试卷按标准版和模板导出，按模板导出</w:t>
            </w:r>
            <w:r>
              <w:rPr>
                <w:rFonts w:ascii="仿宋" w:eastAsia="仿宋" w:hAnsi="仿宋" w:cs="仿宋" w:hint="eastAsia"/>
                <w:sz w:val="24"/>
                <w:szCs w:val="24"/>
              </w:rPr>
              <w:lastRenderedPageBreak/>
              <w:t>时，可以自定义模板内容，导出后按照标准的线下考试试卷进行排版，可直接打印用于线下考试。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8.★试卷审核：支持开启试卷审核并自定义设置试卷审批流程，审核通过之后试卷才可使用。</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（六）考试管理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1.考生管理：考生支持手动添加、批量导入、根据组织架构选择，支持按照是否已采集人脸识别照片、考生号、身份证号码筛选考生，并支持按筛选条件对考生发放考试通知、人脸采集照片通知。</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2.考试时间：可以设置考试开始时间、截至时间、考试时长，最早交卷时间、最晚进入考试时间。</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w:t>
            </w:r>
            <w:proofErr w:type="gramStart"/>
            <w:r>
              <w:rPr>
                <w:rFonts w:ascii="仿宋" w:eastAsia="仿宋" w:hAnsi="仿宋" w:cs="仿宋" w:hint="eastAsia"/>
                <w:sz w:val="24"/>
                <w:szCs w:val="24"/>
              </w:rPr>
              <w:t>单题限时</w:t>
            </w:r>
            <w:proofErr w:type="gramEnd"/>
            <w:r>
              <w:rPr>
                <w:rFonts w:ascii="仿宋" w:eastAsia="仿宋" w:hAnsi="仿宋" w:cs="仿宋" w:hint="eastAsia"/>
                <w:sz w:val="24"/>
                <w:szCs w:val="24"/>
              </w:rPr>
              <w:t>：可设置考试题目的单道题答题时长限制。</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4.★防作弊设置：系统支持设置考试人脸识别和考试抓拍间隔设置，支持屏幕异常次数限制，支持切出考试次数限制，支持多终端考试限制等防作弊设置。</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5.★指定</w:t>
            </w:r>
            <w:proofErr w:type="spellStart"/>
            <w:r>
              <w:rPr>
                <w:rFonts w:ascii="仿宋" w:eastAsia="仿宋" w:hAnsi="仿宋" w:cs="仿宋" w:hint="eastAsia"/>
                <w:sz w:val="24"/>
                <w:szCs w:val="24"/>
              </w:rPr>
              <w:t>Ip</w:t>
            </w:r>
            <w:proofErr w:type="spellEnd"/>
            <w:r>
              <w:rPr>
                <w:rFonts w:ascii="仿宋" w:eastAsia="仿宋" w:hAnsi="仿宋" w:cs="仿宋" w:hint="eastAsia"/>
                <w:sz w:val="24"/>
                <w:szCs w:val="24"/>
              </w:rPr>
              <w:t>：设置好考试IP之后，考试只能在指定</w:t>
            </w:r>
            <w:proofErr w:type="spellStart"/>
            <w:r>
              <w:rPr>
                <w:rFonts w:ascii="仿宋" w:eastAsia="仿宋" w:hAnsi="仿宋" w:cs="仿宋" w:hint="eastAsia"/>
                <w:sz w:val="24"/>
                <w:szCs w:val="24"/>
              </w:rPr>
              <w:t>ip</w:t>
            </w:r>
            <w:proofErr w:type="spellEnd"/>
            <w:r>
              <w:rPr>
                <w:rFonts w:ascii="仿宋" w:eastAsia="仿宋" w:hAnsi="仿宋" w:cs="仿宋" w:hint="eastAsia"/>
                <w:sz w:val="24"/>
                <w:szCs w:val="24"/>
              </w:rPr>
              <w:t>下才能参加考试。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6.★题目乱序：每位考生所收到试卷的题目顺序进行打乱排列。</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7.★选项乱序：对于选择题的每个选项进行打乱排列。</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8.★考生终端：可以指定考试终端，设置为客户端考试时考生只能到学校机房进行考试，满足集中考试需求。</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9.考试码设置：为防止替考的情况，考试</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设置考试码，考生需输入考试码验证通过才可以进入考试，已发布的考试支持重新生成考试码，防止考试码泄露。</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10.其他设置：提供允许重考次数、多次考试时分数取值方式、查看试卷权限、试卷提交查看答案权限、查看分数权限、答案防粘贴、截至时间自动交卷、填空题为客观题、填空题答案判定标准、多选题分数设置、随机抽题等设置，满足不同</w:t>
            </w:r>
            <w:r>
              <w:rPr>
                <w:rFonts w:ascii="仿宋" w:eastAsia="仿宋" w:hAnsi="仿宋" w:cs="仿宋" w:hint="eastAsia"/>
                <w:sz w:val="24"/>
                <w:szCs w:val="24"/>
              </w:rPr>
              <w:lastRenderedPageBreak/>
              <w:t>类型考试需求。</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11.监考教师：考试发布时可以指定监考教师，监考教师会收到监考任务，进行线上监考，监考教师支持对考生进行标记、提醒、直播监控、留言反馈、抓拍照片、强制收卷、查看答题记录等操作，以上权限支持对监考教师进行设置分配。</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12.阅卷教师：考试发布时可以指定阅卷教师，阅卷教师会收到阅卷任务进行线上阅卷。</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13.阅卷机制：阅卷时</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流水阅卷和整卷批阅。</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（七）在线监考</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2.分组监考：支持对监考的考生进行分组监考管理，并指定每个组的监考教师，支持随机分组和导入分组。</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3.通知提醒：针对未及时参加考试的考生或者有异常行为的考生，监考教师可对考生发送提醒通知。</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4.强制收卷：监考老师发现有异常行为的考生可进行强制收卷。</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人脸识别：考生在考试前需进行活体人脸核对，核对结果可以实时显示到监考页面，监考教师可以查看考生的人脸识别结果；且考生的整个答题过程都支持人脸抓拍，并可设置抓拍照片的间隔时长，还可设置抓拍照片进行人脸识别比对的间隔张数，支持管理员和监考教师查看所有抓拍和比对结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6.★屏幕异常识别：移动</w:t>
            </w:r>
            <w:proofErr w:type="gramStart"/>
            <w:r>
              <w:rPr>
                <w:rFonts w:ascii="仿宋" w:eastAsia="仿宋" w:hAnsi="仿宋" w:cs="仿宋" w:hint="eastAsia"/>
                <w:sz w:val="24"/>
                <w:szCs w:val="24"/>
              </w:rPr>
              <w:t>端考试需支持</w:t>
            </w:r>
            <w:proofErr w:type="gramEnd"/>
            <w:r>
              <w:rPr>
                <w:rFonts w:ascii="仿宋" w:eastAsia="仿宋" w:hAnsi="仿宋" w:cs="仿宋" w:hint="eastAsia"/>
                <w:sz w:val="24"/>
                <w:szCs w:val="24"/>
              </w:rPr>
              <w:t>设置抓拍屏幕照片，且系统可自动识别屏幕照片是否有悬浮窗、分屏、输入法粘贴答案等异常，也支持监考教师人工教正屏幕识别结果，支</w:t>
            </w:r>
            <w:r>
              <w:rPr>
                <w:rFonts w:ascii="仿宋" w:eastAsia="仿宋" w:hAnsi="仿宋" w:cs="仿宋" w:hint="eastAsia"/>
                <w:sz w:val="24"/>
                <w:szCs w:val="24"/>
              </w:rPr>
              <w:lastRenderedPageBreak/>
              <w:t>持设置屏幕照片异常几次强制收卷。</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7.★切屏监控：在考生考试过程中将全程监控考生的答题界面，对考生切出页面的次数与时长进行记录，管理员或者监考教师可实时查看所有考生切出页面的次数与时长，可设置考生切</w:t>
            </w:r>
            <w:proofErr w:type="gramStart"/>
            <w:r>
              <w:rPr>
                <w:rFonts w:ascii="仿宋" w:eastAsia="仿宋" w:hAnsi="仿宋" w:cs="仿宋" w:hint="eastAsia"/>
                <w:sz w:val="24"/>
                <w:szCs w:val="24"/>
              </w:rPr>
              <w:t>屏达到</w:t>
            </w:r>
            <w:proofErr w:type="gramEnd"/>
            <w:r>
              <w:rPr>
                <w:rFonts w:ascii="仿宋" w:eastAsia="仿宋" w:hAnsi="仿宋" w:cs="仿宋" w:hint="eastAsia"/>
                <w:sz w:val="24"/>
                <w:szCs w:val="24"/>
              </w:rPr>
              <w:t>次数对监考教师发送提醒通知，监考教师可通过通知查看触发切屏预警的考生，且支持设置考生切屏几次强制收卷。</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8.考生申诉管理：监考教师可以对考生的考试申诉进行审核查看，支持筛选申诉类型。</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9.★多终端考试限制：可设置不允许考生多终端考试，且支持对考生多终端考试进行监考记录。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10.★查看考生详情：监考老师可随时查看每位考生的考试行为记录，详情以时间</w:t>
            </w:r>
            <w:proofErr w:type="gramStart"/>
            <w:r>
              <w:rPr>
                <w:rFonts w:ascii="仿宋" w:eastAsia="仿宋" w:hAnsi="仿宋" w:cs="仿宋" w:hint="eastAsia"/>
                <w:sz w:val="24"/>
                <w:szCs w:val="24"/>
              </w:rPr>
              <w:t>轴形式</w:t>
            </w:r>
            <w:proofErr w:type="gramEnd"/>
            <w:r>
              <w:rPr>
                <w:rFonts w:ascii="仿宋" w:eastAsia="仿宋" w:hAnsi="仿宋" w:cs="仿宋" w:hint="eastAsia"/>
                <w:sz w:val="24"/>
                <w:szCs w:val="24"/>
              </w:rPr>
              <w:t>呈现，包括考生进入考试人脸识别结果、考试切屏记录、考试抓拍记录、屏幕抓拍识别记录、考生答题记录、直播监考记录、监考教师操作记录等。</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11.标记考生：考试过程中，监考教师可以根据考生监考详情记录，对有作弊嫌疑的考生进行标记。</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12.提醒考生：考试过程中，监考教师可以对需要提醒的考生发提醒，支持一键选择系统提醒内容，快速发放提醒。</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13.手动抓拍：考试过程中，监考教师可以对某个考生，发起手动抓拍，查看抓拍人脸画面和屏幕截</w:t>
            </w:r>
            <w:proofErr w:type="gramStart"/>
            <w:r>
              <w:rPr>
                <w:rFonts w:ascii="仿宋" w:eastAsia="仿宋" w:hAnsi="仿宋" w:cs="仿宋" w:hint="eastAsia"/>
                <w:sz w:val="24"/>
                <w:szCs w:val="24"/>
              </w:rPr>
              <w:t>图是否</w:t>
            </w:r>
            <w:proofErr w:type="gramEnd"/>
            <w:r>
              <w:rPr>
                <w:rFonts w:ascii="仿宋" w:eastAsia="仿宋" w:hAnsi="仿宋" w:cs="仿宋" w:hint="eastAsia"/>
                <w:sz w:val="24"/>
                <w:szCs w:val="24"/>
              </w:rPr>
              <w:t>正常。</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14.★直播监控：考试过程中，监考教师可以随时调取考生的直播画面进行直播监考，直播过程中可以设定实时观看考生的前置摄像头或者后置摄像头，查看考生的周边情况，进一步确认考生的真实考试情况。</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15.★抓拍监控：将所有考生前后摄像头和屏幕的抓拍监控画面展示在一个页面上，便于监考教师更加直观了解每位考生当前的作答情况。</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16.留言板：支持监考教师查看考生在考试过程中的反馈留</w:t>
            </w:r>
            <w:r>
              <w:rPr>
                <w:rFonts w:ascii="仿宋" w:eastAsia="仿宋" w:hAnsi="仿宋" w:cs="仿宋" w:hint="eastAsia"/>
                <w:sz w:val="24"/>
                <w:szCs w:val="24"/>
              </w:rPr>
              <w:lastRenderedPageBreak/>
              <w:t>言，对考生的问题反馈进行留言答复。</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17.★异常分析：支持查看考试中被系统标记为异常的所有考生异常记录，并支持按异常类型筛选，包括人脸识别异常、屏幕异常、切屏、拒绝抓拍、强制收卷等。</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18.监考导出：支持导出监考列表和监考详情数据。</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19.★移动端监考：支持监考教师使用移动端进行监考，可以随时随地使用手机进行监考，包括查看考生监考详情，对考生进行强制收卷、打回继续考试等操作。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20.巡考监考：支持巡考教师线下在考试教室选择考生，移动</w:t>
            </w:r>
            <w:proofErr w:type="gramStart"/>
            <w:r>
              <w:rPr>
                <w:rFonts w:ascii="仿宋" w:eastAsia="仿宋" w:hAnsi="仿宋" w:cs="仿宋" w:hint="eastAsia"/>
                <w:sz w:val="24"/>
                <w:szCs w:val="24"/>
              </w:rPr>
              <w:t>端拍摄</w:t>
            </w:r>
            <w:proofErr w:type="gramEnd"/>
            <w:r>
              <w:rPr>
                <w:rFonts w:ascii="仿宋" w:eastAsia="仿宋" w:hAnsi="仿宋" w:cs="仿宋" w:hint="eastAsia"/>
                <w:sz w:val="24"/>
                <w:szCs w:val="24"/>
              </w:rPr>
              <w:t>人脸照片上传后查看识别比对结果，并支持查看巡考拍照比对记录，管理员支持查看所有巡考教师的拍照比对记录。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（八）考试阅卷</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1.客观题批阅：对于客观题系统自动批阅并计算分数，无需人工干预。</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2.主观题批阅：主观题批阅时支持打分和写批语，批语除支持文字录入之外也支持公式、符号、图片以及附件录入。</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3.★在线批注：支持对主观题考生上传的图片和文档进行在线批注，进行画线标记、</w:t>
            </w:r>
            <w:proofErr w:type="gramStart"/>
            <w:r>
              <w:rPr>
                <w:rFonts w:ascii="仿宋" w:eastAsia="仿宋" w:hAnsi="仿宋" w:cs="仿宋" w:hint="eastAsia"/>
                <w:sz w:val="24"/>
                <w:szCs w:val="24"/>
              </w:rPr>
              <w:t>圈注等</w:t>
            </w:r>
            <w:proofErr w:type="gramEnd"/>
            <w:r>
              <w:rPr>
                <w:rFonts w:ascii="仿宋" w:eastAsia="仿宋" w:hAnsi="仿宋" w:cs="仿宋" w:hint="eastAsia"/>
                <w:sz w:val="24"/>
                <w:szCs w:val="24"/>
              </w:rPr>
              <w:t>操作。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4.★流水判卷：可支持对主观题进行流水判卷，按</w:t>
            </w:r>
            <w:proofErr w:type="gramStart"/>
            <w:r>
              <w:rPr>
                <w:rFonts w:ascii="仿宋" w:eastAsia="仿宋" w:hAnsi="仿宋" w:cs="仿宋" w:hint="eastAsia"/>
                <w:sz w:val="24"/>
                <w:szCs w:val="24"/>
              </w:rPr>
              <w:t>题分配</w:t>
            </w:r>
            <w:proofErr w:type="gramEnd"/>
            <w:r>
              <w:rPr>
                <w:rFonts w:ascii="仿宋" w:eastAsia="仿宋" w:hAnsi="仿宋" w:cs="仿宋" w:hint="eastAsia"/>
                <w:sz w:val="24"/>
                <w:szCs w:val="24"/>
              </w:rPr>
              <w:t>阅卷教师，实现多位老师流水阅卷，且支持设置教师批阅时隐藏考生信息。</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5.★试卷导出：批阅完成的试卷支持一键打包下载，便于存档，至少支持Word和</w:t>
            </w:r>
            <w:proofErr w:type="spellStart"/>
            <w:r>
              <w:rPr>
                <w:rFonts w:ascii="仿宋" w:eastAsia="仿宋" w:hAnsi="仿宋" w:cs="仿宋" w:hint="eastAsia"/>
                <w:sz w:val="24"/>
                <w:szCs w:val="24"/>
              </w:rPr>
              <w:t>pdf</w:t>
            </w:r>
            <w:proofErr w:type="spellEnd"/>
            <w:r>
              <w:rPr>
                <w:rFonts w:ascii="仿宋" w:eastAsia="仿宋" w:hAnsi="仿宋" w:cs="仿宋" w:hint="eastAsia"/>
                <w:sz w:val="24"/>
                <w:szCs w:val="24"/>
              </w:rPr>
              <w:t>两种格式导出， word格式导出可支持设置按模板格式导出。</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（九）成绩管理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1.线下成绩录入：</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线下成绩批量导入。</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2.成绩管理：成绩管理应包括考生姓名、考生号、身份证号码、试卷名称、考试成绩、考试状态、成绩状态等信息，成</w:t>
            </w:r>
            <w:r>
              <w:rPr>
                <w:rFonts w:ascii="仿宋" w:eastAsia="仿宋" w:hAnsi="仿宋" w:cs="仿宋" w:hint="eastAsia"/>
                <w:sz w:val="24"/>
                <w:szCs w:val="24"/>
              </w:rPr>
              <w:lastRenderedPageBreak/>
              <w:t>绩支持多维度的查询和筛选，支持勘误和删除操作，</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成绩一键导出。</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（十）统计分析</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1.★综合统计：提供对考试系统运行整体情况进行综合分析，包括但不限于发放考试次数、发放人数、参与人数、合格率、优秀率、每一批次下多次考试的成绩分布趋势、所有数据分析以图形形式展示。</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2.题库统计：针对题库数据进行统计，以图表呈现包括试题总数、题库题型分布、题目难易度分布、教师出题数量分布等，支持查看题库统计详情和每个题库的题目更新记录。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3.★考试统计：针对每一次考试进行统计分析，呈现内容包括考试名称、题量、考试时间、考试时长、满分、平均分数等，可通过筛选或搜索查找相应考试。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4.★考试分析：针对每一次考试生成详细的考试分析图，包括分数段对比、客观题正确率、每道题的统计详情等数据，所有分析必须以直观的图形呈现，并支持一键导出。</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5.★考试报告：针对每一次考试生成考试报告，报告内容可根据实际需求选择考试报告呈现的内容，并支持分析报告的导出。</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（十一）人脸识别管理</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1.照片导入：人脸识别照片支持管理员从后台批量导入，照片格式支持</w:t>
            </w:r>
            <w:proofErr w:type="spellStart"/>
            <w:r>
              <w:rPr>
                <w:rFonts w:ascii="仿宋" w:eastAsia="仿宋" w:hAnsi="仿宋" w:cs="仿宋" w:hint="eastAsia"/>
                <w:sz w:val="24"/>
                <w:szCs w:val="24"/>
              </w:rPr>
              <w:t>png</w:t>
            </w:r>
            <w:proofErr w:type="spellEnd"/>
            <w:r>
              <w:rPr>
                <w:rFonts w:ascii="仿宋" w:eastAsia="仿宋" w:hAnsi="仿宋" w:cs="仿宋" w:hint="eastAsia"/>
                <w:sz w:val="24"/>
                <w:szCs w:val="24"/>
              </w:rPr>
              <w:t>、jpg。</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2.自主采集：人脸识别照片支持考试自主上传，上传后管理员可对采集到的人脸照片进行审核，对不合</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的照片进行打回。</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（十二）师生空间</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1.教师空间：教师登陆空间后应将教师常用应用展示到教师工作台上，至少应包括题库管理、试卷库管理、考试管理，考试管理根据教师权限支持在线监考、批阅、考生管理等，</w:t>
            </w:r>
            <w:r>
              <w:rPr>
                <w:rFonts w:ascii="仿宋" w:eastAsia="仿宋" w:hAnsi="仿宋" w:cs="仿宋" w:hint="eastAsia"/>
                <w:sz w:val="24"/>
                <w:szCs w:val="24"/>
              </w:rPr>
              <w:lastRenderedPageBreak/>
              <w:t>支持教师选择试卷发布考试。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2.考生空间：考生登陆空间后应将考生的所有考试以列表形式呈现在考生空间中，考生可直接进行考试或查看试卷，以及支持考生在线选择考试进行约考。</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（十三）移动端</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1.具有移动客户端，支持</w:t>
            </w:r>
            <w:proofErr w:type="spellStart"/>
            <w:r>
              <w:rPr>
                <w:rFonts w:ascii="仿宋" w:eastAsia="仿宋" w:hAnsi="仿宋" w:cs="仿宋" w:hint="eastAsia"/>
                <w:sz w:val="24"/>
                <w:szCs w:val="24"/>
              </w:rPr>
              <w:t>iOS</w:t>
            </w:r>
            <w:proofErr w:type="spellEnd"/>
            <w:r>
              <w:rPr>
                <w:rFonts w:ascii="仿宋" w:eastAsia="仿宋" w:hAnsi="仿宋" w:cs="仿宋" w:hint="eastAsia"/>
                <w:sz w:val="24"/>
                <w:szCs w:val="24"/>
              </w:rPr>
              <w:t>和Android操作系统，用于手机、Pad等智能移动终端中，实现在线移动考试。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2.移动端考试：考试管理员将试卷发布后，考生可以通过移动</w:t>
            </w:r>
            <w:proofErr w:type="gramStart"/>
            <w:r>
              <w:rPr>
                <w:rFonts w:ascii="仿宋" w:eastAsia="仿宋" w:hAnsi="仿宋" w:cs="仿宋" w:hint="eastAsia"/>
                <w:sz w:val="24"/>
                <w:szCs w:val="24"/>
              </w:rPr>
              <w:t>端收到</w:t>
            </w:r>
            <w:proofErr w:type="gramEnd"/>
            <w:r>
              <w:rPr>
                <w:rFonts w:ascii="仿宋" w:eastAsia="仿宋" w:hAnsi="仿宋" w:cs="仿宋" w:hint="eastAsia"/>
                <w:sz w:val="24"/>
                <w:szCs w:val="24"/>
              </w:rPr>
              <w:t>考试相关通知并直接应答回答并提交，所有防作弊设置对移动</w:t>
            </w:r>
            <w:proofErr w:type="gramStart"/>
            <w:r>
              <w:rPr>
                <w:rFonts w:ascii="仿宋" w:eastAsia="仿宋" w:hAnsi="仿宋" w:cs="仿宋" w:hint="eastAsia"/>
                <w:sz w:val="24"/>
                <w:szCs w:val="24"/>
              </w:rPr>
              <w:t>端一样</w:t>
            </w:r>
            <w:proofErr w:type="gramEnd"/>
            <w:r>
              <w:rPr>
                <w:rFonts w:ascii="仿宋" w:eastAsia="仿宋" w:hAnsi="仿宋" w:cs="仿宋" w:hint="eastAsia"/>
                <w:sz w:val="24"/>
                <w:szCs w:val="24"/>
              </w:rPr>
              <w:t>有效。</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3.★考试屏幕抓拍限制：移动</w:t>
            </w:r>
            <w:proofErr w:type="gramStart"/>
            <w:r>
              <w:rPr>
                <w:rFonts w:ascii="仿宋" w:eastAsia="仿宋" w:hAnsi="仿宋" w:cs="仿宋" w:hint="eastAsia"/>
                <w:sz w:val="24"/>
                <w:szCs w:val="24"/>
              </w:rPr>
              <w:t>端考试可</w:t>
            </w:r>
            <w:proofErr w:type="gramEnd"/>
            <w:r>
              <w:rPr>
                <w:rFonts w:ascii="仿宋" w:eastAsia="仿宋" w:hAnsi="仿宋" w:cs="仿宋" w:hint="eastAsia"/>
                <w:sz w:val="24"/>
                <w:szCs w:val="24"/>
              </w:rPr>
              <w:t>支持考生拒绝抓拍将无法继续考试。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4.考试申诉：考生在触发系统强制收卷后，如有异议，可发起申诉并查看申诉结果。</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 xml:space="preserve">5.各终端数据必须实时同步。    </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（十四）机房考试客户端</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1.★必须提供安装在学校机房专门用于集中考试的机房考试客户端，当需要集中考试时，可通过安装在机房的机房考试客户端进行集中考试。</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2.客户端数据与PC</w:t>
            </w:r>
            <w:proofErr w:type="gramStart"/>
            <w:r>
              <w:rPr>
                <w:rFonts w:ascii="仿宋" w:eastAsia="仿宋" w:hAnsi="仿宋" w:cs="仿宋" w:hint="eastAsia"/>
                <w:sz w:val="24"/>
                <w:szCs w:val="24"/>
              </w:rPr>
              <w:t>端实现</w:t>
            </w:r>
            <w:proofErr w:type="gramEnd"/>
            <w:r>
              <w:rPr>
                <w:rFonts w:ascii="仿宋" w:eastAsia="仿宋" w:hAnsi="仿宋" w:cs="仿宋" w:hint="eastAsia"/>
                <w:sz w:val="24"/>
                <w:szCs w:val="24"/>
              </w:rPr>
              <w:t>无缝互联，支持考生参加考试、答卷、交卷、查看分数等完整过程。</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3.★设置为客户端考试时，考生只能通过考试专用客户端登录进行考试，启动后自动全屏且在唯一的考试界面下进行操作考试，且考试客户端考试也支持进入考试活体人脸识别、考试过程中人脸抓拍、屏幕抓拍、考生提醒等监考防作弊监控。</w:t>
            </w:r>
          </w:p>
          <w:p w:rsidR="00C5077A" w:rsidRDefault="00C5077A" w:rsidP="007726ED">
            <w:pPr>
              <w:spacing w:line="360" w:lineRule="auto"/>
              <w:rPr>
                <w:rFonts w:ascii="仿宋" w:eastAsia="仿宋" w:hAnsi="仿宋" w:cs="仿宋"/>
                <w:sz w:val="24"/>
                <w:szCs w:val="24"/>
              </w:rPr>
            </w:pPr>
            <w:r>
              <w:rPr>
                <w:rFonts w:ascii="仿宋" w:eastAsia="仿宋" w:hAnsi="仿宋" w:cs="仿宋" w:hint="eastAsia"/>
                <w:sz w:val="24"/>
                <w:szCs w:val="24"/>
              </w:rPr>
              <w:t>4.支持断电保护、实时数据反馈等数据保护措施。</w:t>
            </w:r>
          </w:p>
        </w:tc>
        <w:tc>
          <w:tcPr>
            <w:tcW w:w="447" w:type="pct"/>
            <w:vAlign w:val="center"/>
          </w:tcPr>
          <w:p w:rsidR="00C5077A" w:rsidRDefault="00C5077A" w:rsidP="007726ED">
            <w:pPr>
              <w:jc w:val="center"/>
              <w:rPr>
                <w:rFonts w:ascii="仿宋" w:eastAsia="仿宋" w:hAnsi="仿宋" w:cs="仿宋"/>
                <w:sz w:val="24"/>
                <w:szCs w:val="24"/>
              </w:rPr>
            </w:pPr>
            <w:r>
              <w:rPr>
                <w:rFonts w:ascii="仿宋" w:eastAsia="仿宋" w:hAnsi="仿宋" w:cs="仿宋" w:hint="eastAsia"/>
                <w:sz w:val="24"/>
                <w:szCs w:val="24"/>
              </w:rPr>
              <w:lastRenderedPageBreak/>
              <w:t>1套</w:t>
            </w:r>
          </w:p>
        </w:tc>
      </w:tr>
    </w:tbl>
    <w:p w:rsidR="00C5077A" w:rsidRDefault="00C5077A" w:rsidP="00C5077A">
      <w:pPr>
        <w:pStyle w:val="2"/>
        <w:ind w:firstLine="480"/>
        <w:rPr>
          <w:rFonts w:ascii="仿宋" w:eastAsia="仿宋" w:hAnsi="仿宋" w:cs="仿宋"/>
          <w:sz w:val="24"/>
          <w:szCs w:val="24"/>
        </w:rPr>
      </w:pPr>
    </w:p>
    <w:p w:rsidR="00C5077A" w:rsidRDefault="00C5077A" w:rsidP="00C5077A">
      <w:pPr>
        <w:spacing w:line="360" w:lineRule="auto"/>
        <w:outlineLvl w:val="0"/>
        <w:rPr>
          <w:rFonts w:ascii="仿宋" w:eastAsia="仿宋" w:hAnsi="仿宋" w:cs="仿宋"/>
          <w:b/>
          <w:sz w:val="24"/>
          <w:szCs w:val="24"/>
        </w:rPr>
      </w:pPr>
      <w:r>
        <w:rPr>
          <w:rFonts w:ascii="仿宋" w:eastAsia="仿宋" w:hAnsi="仿宋" w:cs="仿宋" w:hint="eastAsia"/>
          <w:b/>
          <w:sz w:val="24"/>
          <w:szCs w:val="24"/>
        </w:rPr>
        <w:t>4、交货与售后质保期</w:t>
      </w:r>
    </w:p>
    <w:p w:rsidR="00C5077A" w:rsidRDefault="00C5077A" w:rsidP="00C5077A">
      <w:pPr>
        <w:spacing w:line="360" w:lineRule="auto"/>
        <w:rPr>
          <w:rFonts w:ascii="仿宋" w:eastAsia="仿宋" w:hAnsi="仿宋" w:cs="仿宋"/>
          <w:sz w:val="24"/>
          <w:szCs w:val="24"/>
        </w:rPr>
      </w:pPr>
      <w:r>
        <w:rPr>
          <w:rFonts w:ascii="仿宋" w:eastAsia="仿宋" w:hAnsi="仿宋" w:cs="仿宋" w:hint="eastAsia"/>
          <w:sz w:val="24"/>
          <w:szCs w:val="24"/>
        </w:rPr>
        <w:t>1.合同签订前学校将对带★</w:t>
      </w:r>
      <w:proofErr w:type="gramStart"/>
      <w:r>
        <w:rPr>
          <w:rFonts w:ascii="仿宋" w:eastAsia="仿宋" w:hAnsi="仿宋" w:cs="仿宋" w:hint="eastAsia"/>
          <w:sz w:val="24"/>
          <w:szCs w:val="24"/>
        </w:rPr>
        <w:t>号项指标</w:t>
      </w:r>
      <w:proofErr w:type="gramEnd"/>
      <w:r>
        <w:rPr>
          <w:rFonts w:ascii="仿宋" w:eastAsia="仿宋" w:hAnsi="仿宋" w:cs="仿宋" w:hint="eastAsia"/>
          <w:sz w:val="24"/>
          <w:szCs w:val="24"/>
        </w:rPr>
        <w:t>进行逐一验证，不满足的会严重影响学校使</w:t>
      </w:r>
      <w:r>
        <w:rPr>
          <w:rFonts w:ascii="仿宋" w:eastAsia="仿宋" w:hAnsi="仿宋" w:cs="仿宋" w:hint="eastAsia"/>
          <w:sz w:val="24"/>
          <w:szCs w:val="24"/>
        </w:rPr>
        <w:lastRenderedPageBreak/>
        <w:t>用，学校将不予接受。</w:t>
      </w:r>
    </w:p>
    <w:p w:rsidR="00C5077A" w:rsidRDefault="00C5077A" w:rsidP="00C5077A">
      <w:pPr>
        <w:spacing w:line="360" w:lineRule="auto"/>
        <w:rPr>
          <w:rFonts w:ascii="仿宋" w:eastAsia="仿宋" w:hAnsi="仿宋" w:cs="仿宋"/>
          <w:sz w:val="24"/>
          <w:szCs w:val="24"/>
        </w:rPr>
      </w:pPr>
      <w:r>
        <w:rPr>
          <w:rFonts w:ascii="仿宋" w:eastAsia="仿宋" w:hAnsi="仿宋" w:cs="仿宋" w:hint="eastAsia"/>
          <w:sz w:val="24"/>
          <w:szCs w:val="24"/>
        </w:rPr>
        <w:t>2.中标人在合同签订后接采购人书面通知5日内向采购人部署完成平台并交付使用。项目验收结束后，</w:t>
      </w:r>
      <w:r w:rsidRPr="00936757">
        <w:rPr>
          <w:rFonts w:ascii="仿宋" w:eastAsia="仿宋" w:hAnsi="仿宋" w:cs="仿宋" w:hint="eastAsia"/>
          <w:color w:val="FF0000"/>
          <w:sz w:val="24"/>
          <w:szCs w:val="24"/>
        </w:rPr>
        <w:t>提供1年免费服务</w:t>
      </w:r>
      <w:r>
        <w:rPr>
          <w:rFonts w:ascii="仿宋" w:eastAsia="仿宋" w:hAnsi="仿宋" w:cs="仿宋" w:hint="eastAsia"/>
          <w:sz w:val="24"/>
          <w:szCs w:val="24"/>
        </w:rPr>
        <w:t>。服务期间承担平台维护工作，保障系统正常运行，同时享受产品新功能的更新。</w:t>
      </w:r>
    </w:p>
    <w:p w:rsidR="00C5077A" w:rsidRDefault="00C5077A" w:rsidP="00C5077A">
      <w:pPr>
        <w:spacing w:line="360" w:lineRule="auto"/>
        <w:rPr>
          <w:rFonts w:ascii="仿宋" w:eastAsia="仿宋" w:hAnsi="仿宋" w:cs="仿宋"/>
          <w:sz w:val="24"/>
          <w:szCs w:val="24"/>
        </w:rPr>
      </w:pPr>
      <w:r>
        <w:rPr>
          <w:rFonts w:ascii="仿宋" w:eastAsia="仿宋" w:hAnsi="仿宋" w:cs="仿宋" w:hint="eastAsia"/>
          <w:sz w:val="24"/>
          <w:szCs w:val="24"/>
        </w:rPr>
        <w:t>3.平台部署后，采购人在7日内组织验收，并制作验收备忘录，签署验收意见。采购人有在产品安装过程中派员监造的权利,中标人有义务为采购人监造人员行使该权利提供方便。</w:t>
      </w:r>
    </w:p>
    <w:p w:rsidR="00C5077A" w:rsidRDefault="00C5077A" w:rsidP="00C5077A">
      <w:pPr>
        <w:spacing w:line="360" w:lineRule="auto"/>
        <w:rPr>
          <w:rFonts w:ascii="仿宋" w:eastAsia="仿宋" w:hAnsi="仿宋" w:cs="仿宋"/>
          <w:sz w:val="24"/>
          <w:szCs w:val="24"/>
        </w:rPr>
      </w:pPr>
      <w:r>
        <w:rPr>
          <w:rFonts w:ascii="仿宋" w:eastAsia="仿宋" w:hAnsi="仿宋" w:cs="仿宋" w:hint="eastAsia"/>
          <w:sz w:val="24"/>
          <w:szCs w:val="24"/>
        </w:rPr>
        <w:t>4.在项目实施过程中及售后服务期内，中标人需指定专人负责与用户保持长期的联系与服务。</w:t>
      </w:r>
    </w:p>
    <w:p w:rsidR="003B283C" w:rsidRDefault="00C5077A" w:rsidP="00C5077A">
      <w:r>
        <w:rPr>
          <w:rFonts w:ascii="仿宋" w:eastAsia="仿宋" w:hAnsi="仿宋" w:cs="仿宋" w:hint="eastAsia"/>
          <w:sz w:val="24"/>
          <w:szCs w:val="24"/>
        </w:rPr>
        <w:t>5.免费提供完整的与分类考试招生考试配套的产品资料，包括系统安装使用手册、系统功能模块说明书、用户使用手册、帮助文档等。</w:t>
      </w:r>
    </w:p>
    <w:sectPr w:rsidR="003B283C" w:rsidSect="003B28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077A"/>
    <w:rsid w:val="003B283C"/>
    <w:rsid w:val="00836A3A"/>
    <w:rsid w:val="00C50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77A"/>
    <w:pPr>
      <w:widowControl w:val="0"/>
      <w:jc w:val="both"/>
    </w:pPr>
    <w:rPr>
      <w:rFonts w:ascii="Calibri" w:eastAsia="微软雅黑"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5077A"/>
    <w:rPr>
      <w:rFonts w:ascii="Calibri" w:eastAsia="微软雅黑"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Indent"/>
    <w:basedOn w:val="a"/>
    <w:link w:val="Char"/>
    <w:uiPriority w:val="99"/>
    <w:semiHidden/>
    <w:unhideWhenUsed/>
    <w:rsid w:val="00C5077A"/>
    <w:pPr>
      <w:spacing w:after="120"/>
      <w:ind w:leftChars="200" w:left="420"/>
    </w:pPr>
  </w:style>
  <w:style w:type="character" w:customStyle="1" w:styleId="Char">
    <w:name w:val="正文文本缩进 Char"/>
    <w:basedOn w:val="a0"/>
    <w:link w:val="a4"/>
    <w:uiPriority w:val="99"/>
    <w:semiHidden/>
    <w:rsid w:val="00C5077A"/>
    <w:rPr>
      <w:rFonts w:ascii="Calibri" w:eastAsia="微软雅黑" w:hAnsi="Calibri" w:cs="Times New Roman"/>
    </w:rPr>
  </w:style>
  <w:style w:type="paragraph" w:styleId="2">
    <w:name w:val="Body Text First Indent 2"/>
    <w:basedOn w:val="a4"/>
    <w:link w:val="2Char"/>
    <w:rsid w:val="00C5077A"/>
    <w:pPr>
      <w:ind w:firstLineChars="200" w:firstLine="420"/>
    </w:pPr>
  </w:style>
  <w:style w:type="character" w:customStyle="1" w:styleId="2Char">
    <w:name w:val="正文首行缩进 2 Char"/>
    <w:basedOn w:val="Char"/>
    <w:link w:val="2"/>
    <w:rsid w:val="00C507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2022-03-16T06:21:00Z</dcterms:created>
  <dcterms:modified xsi:type="dcterms:W3CDTF">2022-03-16T06:22:00Z</dcterms:modified>
</cp:coreProperties>
</file>